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55"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gridCol w:w="1738"/>
      </w:tblGrid>
      <w:tr w:rsidR="00C0319E" w:rsidRPr="00C50F1E" w14:paraId="12B45DA9" w14:textId="77777777" w:rsidTr="001932A5">
        <w:trPr>
          <w:cantSplit/>
        </w:trPr>
        <w:tc>
          <w:tcPr>
            <w:tcW w:w="11340" w:type="dxa"/>
            <w:gridSpan w:val="2"/>
            <w:shd w:val="clear" w:color="auto" w:fill="EEECE1" w:themeFill="background2"/>
          </w:tcPr>
          <w:p w14:paraId="12B45DA8" w14:textId="272C6B07" w:rsidR="0071390D" w:rsidRPr="00C50F1E" w:rsidRDefault="008D393C" w:rsidP="00425ACA">
            <w:pPr>
              <w:pStyle w:val="ChecklistBasis"/>
              <w:rPr>
                <w:sz w:val="21"/>
                <w:szCs w:val="21"/>
              </w:rPr>
            </w:pPr>
            <w:r w:rsidRPr="008D393C">
              <w:rPr>
                <w:sz w:val="21"/>
                <w:szCs w:val="21"/>
              </w:rPr>
              <w:t>This is NOT a commonly utilized form.</w:t>
            </w:r>
            <w:r>
              <w:rPr>
                <w:sz w:val="21"/>
                <w:szCs w:val="21"/>
              </w:rPr>
              <w:t xml:space="preserve"> </w:t>
            </w:r>
            <w:r w:rsidR="00425ACA" w:rsidRPr="00425ACA">
              <w:rPr>
                <w:sz w:val="21"/>
                <w:szCs w:val="21"/>
              </w:rPr>
              <w:t xml:space="preserve">It is recommended that you contact </w:t>
            </w:r>
            <w:hyperlink r:id="rId12" w:history="1">
              <w:r w:rsidR="007242F5" w:rsidRPr="004204FA">
                <w:rPr>
                  <w:rStyle w:val="Hyperlink"/>
                  <w:sz w:val="21"/>
                  <w:szCs w:val="21"/>
                </w:rPr>
                <w:t>askirb@pitt.edu</w:t>
              </w:r>
            </w:hyperlink>
            <w:r w:rsidR="00425ACA" w:rsidRPr="00425ACA">
              <w:rPr>
                <w:sz w:val="21"/>
                <w:szCs w:val="21"/>
              </w:rPr>
              <w:t>to determine whether your study meets the exempt criteria for this new category.</w:t>
            </w:r>
            <w:r w:rsidR="00425ACA">
              <w:rPr>
                <w:sz w:val="21"/>
                <w:szCs w:val="21"/>
              </w:rPr>
              <w:t xml:space="preserve"> </w:t>
            </w:r>
            <w:r w:rsidRPr="008D393C">
              <w:rPr>
                <w:sz w:val="21"/>
                <w:szCs w:val="21"/>
              </w:rPr>
              <w:t>Please read Question #4 carefully as this is a new requirement of this exemption.</w:t>
            </w:r>
          </w:p>
        </w:tc>
      </w:tr>
      <w:tr w:rsidR="00903480" w:rsidRPr="00C50F1E" w14:paraId="36E0C9F8" w14:textId="77777777" w:rsidTr="001932A5">
        <w:trPr>
          <w:cantSplit/>
        </w:trPr>
        <w:tc>
          <w:tcPr>
            <w:tcW w:w="11340" w:type="dxa"/>
            <w:gridSpan w:val="2"/>
            <w:shd w:val="clear" w:color="auto" w:fill="EEECE1" w:themeFill="background2"/>
          </w:tcPr>
          <w:p w14:paraId="4A4E3F57" w14:textId="0692E55C" w:rsidR="00903480" w:rsidRPr="008D393C" w:rsidRDefault="00903480" w:rsidP="00425ACA">
            <w:pPr>
              <w:pStyle w:val="ChecklistBasis"/>
              <w:rPr>
                <w:sz w:val="21"/>
                <w:szCs w:val="21"/>
              </w:rPr>
            </w:pPr>
            <w:r w:rsidRPr="00E6485C">
              <w:rPr>
                <w:b/>
                <w:sz w:val="21"/>
                <w:szCs w:val="21"/>
              </w:rPr>
              <w:t>Always ensure that you have reviewed the most current guidance</w:t>
            </w:r>
            <w:r w:rsidRPr="00E6485C">
              <w:rPr>
                <w:sz w:val="21"/>
                <w:szCs w:val="21"/>
              </w:rPr>
              <w:t xml:space="preserve"> for this category on the </w:t>
            </w:r>
            <w:hyperlink r:id="rId13" w:history="1">
              <w:r w:rsidRPr="00425ACA">
                <w:rPr>
                  <w:rStyle w:val="Hyperlink"/>
                  <w:sz w:val="21"/>
                  <w:szCs w:val="21"/>
                </w:rPr>
                <w:t>HRPO website</w:t>
              </w:r>
            </w:hyperlink>
            <w:r w:rsidRPr="00425ACA">
              <w:rPr>
                <w:sz w:val="21"/>
                <w:szCs w:val="21"/>
              </w:rPr>
              <w:t xml:space="preserve"> </w:t>
            </w:r>
            <w:r w:rsidRPr="00E6485C">
              <w:rPr>
                <w:sz w:val="21"/>
                <w:szCs w:val="21"/>
              </w:rPr>
              <w:t>(see “Exempt” review) and that you are using the most current version of this exempt form.</w:t>
            </w:r>
          </w:p>
        </w:tc>
      </w:tr>
      <w:tr w:rsidR="00FD79FC" w:rsidRPr="00C50F1E" w14:paraId="12B45DAB" w14:textId="77777777" w:rsidTr="001932A5">
        <w:tblPrEx>
          <w:tblCellMar>
            <w:left w:w="115" w:type="dxa"/>
            <w:right w:w="115" w:type="dxa"/>
          </w:tblCellMar>
        </w:tblPrEx>
        <w:trPr>
          <w:trHeight w:hRule="exact" w:val="72"/>
        </w:trPr>
        <w:tc>
          <w:tcPr>
            <w:tcW w:w="11340" w:type="dxa"/>
            <w:gridSpan w:val="2"/>
            <w:shd w:val="clear" w:color="auto" w:fill="000000"/>
          </w:tcPr>
          <w:p w14:paraId="12B45DAA" w14:textId="77777777" w:rsidR="00FD79FC" w:rsidRPr="00C50F1E" w:rsidRDefault="00FD79FC" w:rsidP="00524472">
            <w:pPr>
              <w:rPr>
                <w:sz w:val="21"/>
                <w:szCs w:val="21"/>
              </w:rPr>
            </w:pPr>
          </w:p>
        </w:tc>
      </w:tr>
      <w:tr w:rsidR="001C4527" w:rsidRPr="00C50F1E" w14:paraId="12B45DB3" w14:textId="77777777" w:rsidTr="001932A5">
        <w:tblPrEx>
          <w:tblCellMar>
            <w:left w:w="115" w:type="dxa"/>
            <w:right w:w="115" w:type="dxa"/>
          </w:tblCellMar>
        </w:tblPrEx>
        <w:trPr>
          <w:cantSplit/>
        </w:trPr>
        <w:tc>
          <w:tcPr>
            <w:tcW w:w="11340" w:type="dxa"/>
            <w:gridSpan w:val="2"/>
          </w:tcPr>
          <w:p w14:paraId="12B45DB2" w14:textId="012025B5" w:rsidR="001C4527" w:rsidRPr="00C50F1E" w:rsidRDefault="001C4527" w:rsidP="00746F5F">
            <w:pPr>
              <w:pStyle w:val="StatementLevel1"/>
              <w:rPr>
                <w:sz w:val="21"/>
                <w:szCs w:val="21"/>
              </w:rPr>
            </w:pPr>
            <w:r w:rsidRPr="00C50F1E">
              <w:rPr>
                <w:sz w:val="21"/>
                <w:szCs w:val="21"/>
              </w:rPr>
              <w:t xml:space="preserve">Name of Principal Investigator: </w:t>
            </w:r>
            <w:r w:rsidR="00903480" w:rsidRPr="004B263A">
              <w:rPr>
                <w:b/>
                <w:color w:val="0070C0"/>
                <w:sz w:val="21"/>
                <w:szCs w:val="21"/>
                <w:u w:val="single"/>
              </w:rPr>
              <w:fldChar w:fldCharType="begin">
                <w:ffData>
                  <w:name w:val="Text1"/>
                  <w:enabled/>
                  <w:calcOnExit w:val="0"/>
                  <w:textInput/>
                </w:ffData>
              </w:fldChar>
            </w:r>
            <w:r w:rsidR="00903480" w:rsidRPr="004B263A">
              <w:rPr>
                <w:b/>
                <w:color w:val="0070C0"/>
                <w:sz w:val="21"/>
                <w:szCs w:val="21"/>
                <w:u w:val="single"/>
              </w:rPr>
              <w:instrText xml:space="preserve"> FORMTEXT </w:instrText>
            </w:r>
            <w:r w:rsidR="00903480" w:rsidRPr="004B263A">
              <w:rPr>
                <w:b/>
                <w:color w:val="0070C0"/>
                <w:sz w:val="21"/>
                <w:szCs w:val="21"/>
                <w:u w:val="single"/>
              </w:rPr>
            </w:r>
            <w:r w:rsidR="00903480" w:rsidRPr="004B263A">
              <w:rPr>
                <w:b/>
                <w:color w:val="0070C0"/>
                <w:sz w:val="21"/>
                <w:szCs w:val="21"/>
                <w:u w:val="single"/>
              </w:rPr>
              <w:fldChar w:fldCharType="separate"/>
            </w:r>
            <w:bookmarkStart w:id="0" w:name="_GoBack"/>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noProof/>
                <w:color w:val="0070C0"/>
                <w:sz w:val="21"/>
                <w:szCs w:val="21"/>
                <w:u w:val="single"/>
              </w:rPr>
              <w:t> </w:t>
            </w:r>
            <w:bookmarkEnd w:id="0"/>
            <w:r w:rsidR="00903480" w:rsidRPr="004B263A">
              <w:rPr>
                <w:b/>
                <w:color w:val="0070C0"/>
                <w:sz w:val="21"/>
                <w:szCs w:val="21"/>
                <w:u w:val="single"/>
              </w:rPr>
              <w:fldChar w:fldCharType="end"/>
            </w:r>
          </w:p>
        </w:tc>
      </w:tr>
      <w:tr w:rsidR="001C4527" w:rsidRPr="00C50F1E" w14:paraId="12B45DB6" w14:textId="77777777" w:rsidTr="001932A5">
        <w:tblPrEx>
          <w:tblCellMar>
            <w:left w:w="115" w:type="dxa"/>
            <w:right w:w="115" w:type="dxa"/>
          </w:tblCellMar>
        </w:tblPrEx>
        <w:trPr>
          <w:cantSplit/>
        </w:trPr>
        <w:tc>
          <w:tcPr>
            <w:tcW w:w="11340" w:type="dxa"/>
            <w:gridSpan w:val="2"/>
          </w:tcPr>
          <w:p w14:paraId="12B45DB5" w14:textId="63422F3A" w:rsidR="001C4527" w:rsidRPr="00C50F1E" w:rsidRDefault="001C4527" w:rsidP="006B5479">
            <w:pPr>
              <w:pStyle w:val="StatementLevel1"/>
              <w:rPr>
                <w:sz w:val="21"/>
                <w:szCs w:val="21"/>
              </w:rPr>
            </w:pPr>
            <w:r w:rsidRPr="00C50F1E">
              <w:rPr>
                <w:sz w:val="21"/>
                <w:szCs w:val="21"/>
              </w:rPr>
              <w:t>Study Title</w:t>
            </w:r>
            <w:r w:rsidR="004743E2" w:rsidRPr="00C50F1E">
              <w:rPr>
                <w:sz w:val="21"/>
                <w:szCs w:val="21"/>
              </w:rPr>
              <w:t xml:space="preserve">: </w:t>
            </w:r>
            <w:r w:rsidR="00903480" w:rsidRPr="004B263A">
              <w:rPr>
                <w:b/>
                <w:color w:val="0070C0"/>
                <w:sz w:val="21"/>
                <w:szCs w:val="21"/>
                <w:u w:val="single"/>
              </w:rPr>
              <w:fldChar w:fldCharType="begin">
                <w:ffData>
                  <w:name w:val="Text1"/>
                  <w:enabled/>
                  <w:calcOnExit w:val="0"/>
                  <w:textInput/>
                </w:ffData>
              </w:fldChar>
            </w:r>
            <w:r w:rsidR="00903480" w:rsidRPr="004B263A">
              <w:rPr>
                <w:b/>
                <w:color w:val="0070C0"/>
                <w:sz w:val="21"/>
                <w:szCs w:val="21"/>
                <w:u w:val="single"/>
              </w:rPr>
              <w:instrText xml:space="preserve"> FORMTEXT </w:instrText>
            </w:r>
            <w:r w:rsidR="00903480" w:rsidRPr="004B263A">
              <w:rPr>
                <w:b/>
                <w:color w:val="0070C0"/>
                <w:sz w:val="21"/>
                <w:szCs w:val="21"/>
                <w:u w:val="single"/>
              </w:rPr>
            </w:r>
            <w:r w:rsidR="00903480" w:rsidRPr="004B263A">
              <w:rPr>
                <w:b/>
                <w:color w:val="0070C0"/>
                <w:sz w:val="21"/>
                <w:szCs w:val="21"/>
                <w:u w:val="single"/>
              </w:rPr>
              <w:fldChar w:fldCharType="separate"/>
            </w:r>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color w:val="0070C0"/>
                <w:sz w:val="21"/>
                <w:szCs w:val="21"/>
                <w:u w:val="single"/>
              </w:rPr>
              <w:fldChar w:fldCharType="end"/>
            </w:r>
          </w:p>
        </w:tc>
      </w:tr>
      <w:tr w:rsidR="00903480" w:rsidRPr="00C50F1E" w14:paraId="2F7FD5A0" w14:textId="77777777" w:rsidTr="001932A5">
        <w:tblPrEx>
          <w:tblCellMar>
            <w:left w:w="115" w:type="dxa"/>
            <w:right w:w="115" w:type="dxa"/>
          </w:tblCellMar>
        </w:tblPrEx>
        <w:trPr>
          <w:cantSplit/>
        </w:trPr>
        <w:tc>
          <w:tcPr>
            <w:tcW w:w="11340" w:type="dxa"/>
            <w:gridSpan w:val="2"/>
          </w:tcPr>
          <w:p w14:paraId="1DDFD875" w14:textId="4CD5DCD0" w:rsidR="00903480" w:rsidRPr="00C50F1E" w:rsidRDefault="00903480" w:rsidP="006B5479">
            <w:pPr>
              <w:pStyle w:val="StatementLevel1"/>
              <w:rPr>
                <w:sz w:val="21"/>
                <w:szCs w:val="21"/>
              </w:rPr>
            </w:pPr>
            <w:r>
              <w:rPr>
                <w:sz w:val="21"/>
                <w:szCs w:val="21"/>
              </w:rPr>
              <w:t>Study Number: STUDY</w:t>
            </w:r>
            <w:r w:rsidRPr="004B263A">
              <w:rPr>
                <w:b/>
                <w:color w:val="0070C0"/>
                <w:sz w:val="21"/>
                <w:szCs w:val="21"/>
                <w:u w:val="single"/>
              </w:rPr>
              <w:fldChar w:fldCharType="begin">
                <w:ffData>
                  <w:name w:val="Text1"/>
                  <w:enabled/>
                  <w:calcOnExit w:val="0"/>
                  <w:textInput/>
                </w:ffData>
              </w:fldChar>
            </w:r>
            <w:r w:rsidRPr="004B263A">
              <w:rPr>
                <w:b/>
                <w:color w:val="0070C0"/>
                <w:sz w:val="21"/>
                <w:szCs w:val="21"/>
                <w:u w:val="single"/>
              </w:rPr>
              <w:instrText xml:space="preserve"> FORMTEXT </w:instrText>
            </w:r>
            <w:r w:rsidRPr="004B263A">
              <w:rPr>
                <w:b/>
                <w:color w:val="0070C0"/>
                <w:sz w:val="21"/>
                <w:szCs w:val="21"/>
                <w:u w:val="single"/>
              </w:rPr>
            </w:r>
            <w:r w:rsidRPr="004B263A">
              <w:rPr>
                <w:b/>
                <w:color w:val="0070C0"/>
                <w:sz w:val="21"/>
                <w:szCs w:val="21"/>
                <w:u w:val="single"/>
              </w:rPr>
              <w:fldChar w:fldCharType="separate"/>
            </w:r>
            <w:r w:rsidRPr="004B263A">
              <w:rPr>
                <w:b/>
                <w:noProof/>
                <w:color w:val="0070C0"/>
                <w:sz w:val="21"/>
                <w:szCs w:val="21"/>
                <w:u w:val="single"/>
              </w:rPr>
              <w:t> </w:t>
            </w:r>
            <w:r w:rsidRPr="004B263A">
              <w:rPr>
                <w:b/>
                <w:noProof/>
                <w:color w:val="0070C0"/>
                <w:sz w:val="21"/>
                <w:szCs w:val="21"/>
                <w:u w:val="single"/>
              </w:rPr>
              <w:t> </w:t>
            </w:r>
            <w:r w:rsidRPr="004B263A">
              <w:rPr>
                <w:b/>
                <w:noProof/>
                <w:color w:val="0070C0"/>
                <w:sz w:val="21"/>
                <w:szCs w:val="21"/>
                <w:u w:val="single"/>
              </w:rPr>
              <w:t> </w:t>
            </w:r>
            <w:r w:rsidRPr="004B263A">
              <w:rPr>
                <w:b/>
                <w:noProof/>
                <w:color w:val="0070C0"/>
                <w:sz w:val="21"/>
                <w:szCs w:val="21"/>
                <w:u w:val="single"/>
              </w:rPr>
              <w:t> </w:t>
            </w:r>
            <w:r w:rsidRPr="004B263A">
              <w:rPr>
                <w:b/>
                <w:noProof/>
                <w:color w:val="0070C0"/>
                <w:sz w:val="21"/>
                <w:szCs w:val="21"/>
                <w:u w:val="single"/>
              </w:rPr>
              <w:t> </w:t>
            </w:r>
            <w:r w:rsidRPr="004B263A">
              <w:rPr>
                <w:b/>
                <w:color w:val="0070C0"/>
                <w:sz w:val="21"/>
                <w:szCs w:val="21"/>
                <w:u w:val="single"/>
              </w:rPr>
              <w:fldChar w:fldCharType="end"/>
            </w:r>
          </w:p>
        </w:tc>
      </w:tr>
      <w:tr w:rsidR="00B208AC" w:rsidRPr="00C50F1E" w14:paraId="12B45DB8" w14:textId="77777777" w:rsidTr="001932A5">
        <w:tblPrEx>
          <w:tblCellMar>
            <w:left w:w="115" w:type="dxa"/>
            <w:right w:w="115" w:type="dxa"/>
          </w:tblCellMar>
        </w:tblPrEx>
        <w:trPr>
          <w:trHeight w:hRule="exact" w:val="72"/>
        </w:trPr>
        <w:tc>
          <w:tcPr>
            <w:tcW w:w="11340" w:type="dxa"/>
            <w:gridSpan w:val="2"/>
            <w:shd w:val="clear" w:color="auto" w:fill="000000"/>
          </w:tcPr>
          <w:p w14:paraId="12B45DB7" w14:textId="77777777" w:rsidR="00B208AC" w:rsidRPr="00C50F1E" w:rsidRDefault="00B208AC" w:rsidP="00B208AC">
            <w:pPr>
              <w:rPr>
                <w:sz w:val="21"/>
                <w:szCs w:val="21"/>
              </w:rPr>
            </w:pPr>
          </w:p>
        </w:tc>
      </w:tr>
      <w:tr w:rsidR="00DE5D70" w:rsidRPr="00C50F1E" w14:paraId="12B45DBE" w14:textId="77777777" w:rsidTr="001932A5">
        <w:tblPrEx>
          <w:tblCellMar>
            <w:left w:w="115" w:type="dxa"/>
            <w:right w:w="115" w:type="dxa"/>
          </w:tblCellMar>
        </w:tblPrEx>
        <w:trPr>
          <w:cantSplit/>
        </w:trPr>
        <w:tc>
          <w:tcPr>
            <w:tcW w:w="9602" w:type="dxa"/>
          </w:tcPr>
          <w:p w14:paraId="12B45DBB" w14:textId="521AA71F" w:rsidR="00DE5D70" w:rsidRPr="00C50F1E" w:rsidRDefault="00DE5D70" w:rsidP="00C014B1">
            <w:pPr>
              <w:pStyle w:val="StatementLevel1"/>
              <w:numPr>
                <w:ilvl w:val="0"/>
                <w:numId w:val="27"/>
              </w:numPr>
              <w:rPr>
                <w:sz w:val="21"/>
                <w:szCs w:val="21"/>
              </w:rPr>
            </w:pPr>
            <w:r w:rsidRPr="00C50F1E">
              <w:rPr>
                <w:sz w:val="21"/>
                <w:szCs w:val="21"/>
              </w:rPr>
              <w:t>Will</w:t>
            </w:r>
            <w:r w:rsidR="00E66CDA" w:rsidRPr="00C50F1E">
              <w:rPr>
                <w:sz w:val="21"/>
                <w:szCs w:val="21"/>
              </w:rPr>
              <w:t xml:space="preserve"> any information from this project be submitted to the Food and Drug Administration (FDA)</w:t>
            </w:r>
            <w:r w:rsidRPr="00C50F1E">
              <w:rPr>
                <w:sz w:val="21"/>
                <w:szCs w:val="21"/>
              </w:rPr>
              <w:t>?</w:t>
            </w:r>
            <w:r w:rsidR="00C014B1" w:rsidRPr="00C50F1E">
              <w:rPr>
                <w:sz w:val="21"/>
                <w:szCs w:val="21"/>
              </w:rPr>
              <w:t xml:space="preserve"> </w:t>
            </w:r>
            <w:r w:rsidRPr="00C50F1E">
              <w:rPr>
                <w:sz w:val="21"/>
                <w:szCs w:val="21"/>
              </w:rPr>
              <w:t xml:space="preserve"> </w:t>
            </w:r>
            <w:r w:rsidRPr="00C50F1E">
              <w:rPr>
                <w:sz w:val="21"/>
                <w:szCs w:val="21"/>
              </w:rPr>
              <w:br/>
              <w:t xml:space="preserve">If </w:t>
            </w:r>
            <w:r w:rsidR="00016DC9">
              <w:rPr>
                <w:sz w:val="21"/>
                <w:szCs w:val="21"/>
              </w:rPr>
              <w:t>Yes</w:t>
            </w:r>
            <w:r w:rsidRPr="00C50F1E">
              <w:rPr>
                <w:sz w:val="21"/>
                <w:szCs w:val="21"/>
              </w:rPr>
              <w:t xml:space="preserve">, </w:t>
            </w:r>
            <w:r w:rsidR="000F787D" w:rsidRPr="00C50F1E">
              <w:rPr>
                <w:noProof/>
                <w:color w:val="FF0000"/>
                <w:sz w:val="21"/>
                <w:szCs w:val="21"/>
              </w:rPr>
              <w:drawing>
                <wp:inline distT="0" distB="0" distL="0" distR="0" wp14:anchorId="34FFD61F" wp14:editId="234E7B90">
                  <wp:extent cx="13716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 right size.png"/>
                          <pic:cNvPicPr/>
                        </pic:nvPicPr>
                        <pic:blipFill>
                          <a:blip r:embed="rId14" cstate="print">
                            <a:extLst>
                              <a:ext uri="{28A0092B-C50C-407E-A947-70E740481C1C}">
                                <a14:useLocalDpi xmlns:a14="http://schemas.microsoft.com/office/drawing/2010/main" val="0"/>
                              </a:ext>
                            </a:extLst>
                          </a:blip>
                          <a:stretch>
                            <a:fillRect/>
                          </a:stretch>
                        </pic:blipFill>
                        <pic:spPr>
                          <a:xfrm rot="10800000" flipH="1" flipV="1">
                            <a:off x="0" y="0"/>
                            <a:ext cx="137160" cy="137160"/>
                          </a:xfrm>
                          <a:prstGeom prst="rect">
                            <a:avLst/>
                          </a:prstGeom>
                        </pic:spPr>
                      </pic:pic>
                    </a:graphicData>
                  </a:graphic>
                </wp:inline>
              </w:drawing>
            </w:r>
            <w:r w:rsidR="008E2645" w:rsidRPr="00C50F1E">
              <w:rPr>
                <w:sz w:val="21"/>
                <w:szCs w:val="21"/>
              </w:rPr>
              <w:t xml:space="preserve"> </w:t>
            </w:r>
            <w:r w:rsidR="00E66CDA" w:rsidRPr="00C50F1E">
              <w:rPr>
                <w:sz w:val="21"/>
                <w:szCs w:val="21"/>
              </w:rPr>
              <w:t>and co</w:t>
            </w:r>
            <w:r w:rsidRPr="00C50F1E">
              <w:rPr>
                <w:sz w:val="21"/>
                <w:szCs w:val="21"/>
              </w:rPr>
              <w:t xml:space="preserve">ntact us at </w:t>
            </w:r>
            <w:hyperlink r:id="rId15" w:history="1">
              <w:r w:rsidRPr="00C50F1E">
                <w:rPr>
                  <w:rStyle w:val="Hyperlink"/>
                  <w:sz w:val="21"/>
                  <w:szCs w:val="21"/>
                </w:rPr>
                <w:t>askirb@pitt.edu</w:t>
              </w:r>
            </w:hyperlink>
            <w:r w:rsidRPr="00C50F1E">
              <w:rPr>
                <w:sz w:val="21"/>
                <w:szCs w:val="21"/>
              </w:rPr>
              <w:t xml:space="preserve"> for assistance.</w:t>
            </w:r>
          </w:p>
        </w:tc>
        <w:tc>
          <w:tcPr>
            <w:tcW w:w="1738" w:type="dxa"/>
          </w:tcPr>
          <w:p w14:paraId="12B45DBD" w14:textId="6BB98104" w:rsidR="00DE5D70" w:rsidRPr="00C50F1E" w:rsidRDefault="00C014B1" w:rsidP="00813E56">
            <w:pPr>
              <w:pStyle w:val="StatementLevel1"/>
              <w:rPr>
                <w:sz w:val="21"/>
                <w:szCs w:val="21"/>
              </w:rPr>
            </w:pPr>
            <w:r w:rsidRPr="00C50F1E">
              <w:rPr>
                <w:sz w:val="21"/>
                <w:szCs w:val="21"/>
              </w:rPr>
              <w:fldChar w:fldCharType="begin">
                <w:ffData>
                  <w:name w:val="Check1"/>
                  <w:enabled/>
                  <w:calcOnExit w:val="0"/>
                  <w:checkBox>
                    <w:sizeAuto/>
                    <w:default w:val="0"/>
                    <w:checked w:val="0"/>
                  </w:checkBox>
                </w:ffData>
              </w:fldChar>
            </w:r>
            <w:bookmarkStart w:id="1" w:name="Check1"/>
            <w:r w:rsidRPr="00C50F1E">
              <w:rPr>
                <w:sz w:val="21"/>
                <w:szCs w:val="21"/>
              </w:rPr>
              <w:instrText xml:space="preserve"> FORMCHECKBOX </w:instrText>
            </w:r>
            <w:r w:rsidR="00F43D95">
              <w:rPr>
                <w:sz w:val="21"/>
                <w:szCs w:val="21"/>
              </w:rPr>
            </w:r>
            <w:r w:rsidR="00F43D95">
              <w:rPr>
                <w:sz w:val="21"/>
                <w:szCs w:val="21"/>
              </w:rPr>
              <w:fldChar w:fldCharType="separate"/>
            </w:r>
            <w:r w:rsidRPr="00C50F1E">
              <w:rPr>
                <w:sz w:val="21"/>
                <w:szCs w:val="21"/>
              </w:rPr>
              <w:fldChar w:fldCharType="end"/>
            </w:r>
            <w:bookmarkEnd w:id="1"/>
            <w:r w:rsidRPr="00C50F1E">
              <w:rPr>
                <w:sz w:val="21"/>
                <w:szCs w:val="21"/>
              </w:rPr>
              <w:t xml:space="preserve"> Yes  </w:t>
            </w:r>
            <w:r w:rsidRPr="00C50F1E">
              <w:rPr>
                <w:sz w:val="21"/>
                <w:szCs w:val="21"/>
              </w:rPr>
              <w:fldChar w:fldCharType="begin">
                <w:ffData>
                  <w:name w:val="Check2"/>
                  <w:enabled/>
                  <w:calcOnExit w:val="0"/>
                  <w:checkBox>
                    <w:sizeAuto/>
                    <w:default w:val="0"/>
                    <w:checked w:val="0"/>
                  </w:checkBox>
                </w:ffData>
              </w:fldChar>
            </w:r>
            <w:bookmarkStart w:id="2" w:name="Check2"/>
            <w:r w:rsidRPr="00C50F1E">
              <w:rPr>
                <w:sz w:val="21"/>
                <w:szCs w:val="21"/>
              </w:rPr>
              <w:instrText xml:space="preserve"> FORMCHECKBOX </w:instrText>
            </w:r>
            <w:r w:rsidR="00F43D95">
              <w:rPr>
                <w:sz w:val="21"/>
                <w:szCs w:val="21"/>
              </w:rPr>
            </w:r>
            <w:r w:rsidR="00F43D95">
              <w:rPr>
                <w:sz w:val="21"/>
                <w:szCs w:val="21"/>
              </w:rPr>
              <w:fldChar w:fldCharType="separate"/>
            </w:r>
            <w:r w:rsidRPr="00C50F1E">
              <w:rPr>
                <w:sz w:val="21"/>
                <w:szCs w:val="21"/>
              </w:rPr>
              <w:fldChar w:fldCharType="end"/>
            </w:r>
            <w:bookmarkEnd w:id="2"/>
            <w:r w:rsidRPr="00C50F1E">
              <w:rPr>
                <w:sz w:val="21"/>
                <w:szCs w:val="21"/>
              </w:rPr>
              <w:t xml:space="preserve">  No</w:t>
            </w:r>
          </w:p>
        </w:tc>
      </w:tr>
      <w:tr w:rsidR="004743E2" w:rsidRPr="00C50F1E" w14:paraId="18888D85" w14:textId="77777777" w:rsidTr="001932A5">
        <w:tblPrEx>
          <w:tblCellMar>
            <w:left w:w="115" w:type="dxa"/>
            <w:right w:w="115" w:type="dxa"/>
          </w:tblCellMar>
        </w:tblPrEx>
        <w:trPr>
          <w:cantSplit/>
        </w:trPr>
        <w:tc>
          <w:tcPr>
            <w:tcW w:w="9602" w:type="dxa"/>
          </w:tcPr>
          <w:p w14:paraId="1B4D26C3" w14:textId="77777777" w:rsidR="008D393C" w:rsidRPr="008D393C" w:rsidRDefault="008D393C" w:rsidP="008D393C">
            <w:pPr>
              <w:pStyle w:val="Yes-No"/>
              <w:numPr>
                <w:ilvl w:val="0"/>
                <w:numId w:val="27"/>
              </w:numPr>
              <w:rPr>
                <w:sz w:val="21"/>
                <w:szCs w:val="21"/>
              </w:rPr>
            </w:pPr>
            <w:r w:rsidRPr="008D393C">
              <w:rPr>
                <w:b w:val="0"/>
                <w:sz w:val="21"/>
                <w:szCs w:val="21"/>
              </w:rPr>
              <w:t>Is the research or demonstration project conducted or supported by a Federal Department or Agency Head or otherwise subject to the approval of department or agency heads (or approval of heads of bureaus or other subordinate agencies that have been delegated authority to conduct the research and demonstration projects)?</w:t>
            </w:r>
          </w:p>
          <w:p w14:paraId="0F5E65AE" w14:textId="4D859798" w:rsidR="0013277B" w:rsidRPr="0013277B" w:rsidRDefault="003F4C10" w:rsidP="008D393C">
            <w:pPr>
              <w:pStyle w:val="Yes-No"/>
              <w:ind w:left="360"/>
              <w:rPr>
                <w:sz w:val="21"/>
                <w:szCs w:val="21"/>
              </w:rPr>
            </w:pPr>
            <w:r w:rsidRPr="0013277B">
              <w:rPr>
                <w:b w:val="0"/>
                <w:sz w:val="21"/>
                <w:szCs w:val="21"/>
              </w:rPr>
              <w:t>If No,</w:t>
            </w:r>
            <w:r w:rsidRPr="00C50F1E">
              <w:rPr>
                <w:noProof/>
                <w:color w:val="FF0000"/>
                <w:sz w:val="21"/>
                <w:szCs w:val="21"/>
              </w:rPr>
              <w:drawing>
                <wp:inline distT="0" distB="0" distL="0" distR="0" wp14:anchorId="6002B678" wp14:editId="4DFFD01D">
                  <wp:extent cx="134844" cy="1348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 right size.png"/>
                          <pic:cNvPicPr/>
                        </pic:nvPicPr>
                        <pic:blipFill>
                          <a:blip r:embed="rId16" cstate="print">
                            <a:extLst>
                              <a:ext uri="{28A0092B-C50C-407E-A947-70E740481C1C}">
                                <a14:useLocalDpi xmlns:a14="http://schemas.microsoft.com/office/drawing/2010/main" val="0"/>
                              </a:ext>
                            </a:extLst>
                          </a:blip>
                          <a:stretch>
                            <a:fillRect/>
                          </a:stretch>
                        </pic:blipFill>
                        <pic:spPr>
                          <a:xfrm rot="10800000" flipH="1" flipV="1">
                            <a:off x="0" y="0"/>
                            <a:ext cx="138393" cy="138393"/>
                          </a:xfrm>
                          <a:prstGeom prst="rect">
                            <a:avLst/>
                          </a:prstGeom>
                        </pic:spPr>
                      </pic:pic>
                    </a:graphicData>
                  </a:graphic>
                </wp:inline>
              </w:drawing>
            </w:r>
            <w:r w:rsidR="008D393C">
              <w:rPr>
                <w:b w:val="0"/>
                <w:sz w:val="21"/>
                <w:szCs w:val="21"/>
              </w:rPr>
              <w:t xml:space="preserve"> c</w:t>
            </w:r>
            <w:r w:rsidR="00B62979" w:rsidRPr="0013277B">
              <w:rPr>
                <w:b w:val="0"/>
                <w:sz w:val="21"/>
                <w:szCs w:val="21"/>
              </w:rPr>
              <w:t xml:space="preserve">ontact us at </w:t>
            </w:r>
            <w:hyperlink r:id="rId17" w:history="1">
              <w:r w:rsidR="00B62979" w:rsidRPr="0013277B">
                <w:rPr>
                  <w:rStyle w:val="Hyperlink"/>
                  <w:b w:val="0"/>
                  <w:sz w:val="21"/>
                  <w:szCs w:val="21"/>
                </w:rPr>
                <w:t>askirb@pitt.edu</w:t>
              </w:r>
            </w:hyperlink>
            <w:r w:rsidR="00B62979" w:rsidRPr="0013277B">
              <w:rPr>
                <w:b w:val="0"/>
                <w:sz w:val="21"/>
                <w:szCs w:val="21"/>
              </w:rPr>
              <w:t>.</w:t>
            </w:r>
          </w:p>
          <w:p w14:paraId="605346C4" w14:textId="547A195B" w:rsidR="004743E2" w:rsidRPr="00903480" w:rsidRDefault="008D393C" w:rsidP="0013277B">
            <w:pPr>
              <w:pStyle w:val="Yes-No"/>
              <w:rPr>
                <w:sz w:val="21"/>
                <w:szCs w:val="21"/>
              </w:rPr>
            </w:pPr>
            <w:r>
              <w:rPr>
                <w:b w:val="0"/>
                <w:sz w:val="21"/>
                <w:szCs w:val="21"/>
              </w:rPr>
              <w:t xml:space="preserve">        </w:t>
            </w:r>
            <w:r w:rsidR="00002A62" w:rsidRPr="0013277B">
              <w:rPr>
                <w:b w:val="0"/>
                <w:sz w:val="21"/>
                <w:szCs w:val="21"/>
              </w:rPr>
              <w:t>If Yes,</w:t>
            </w:r>
            <w:r>
              <w:rPr>
                <w:b w:val="0"/>
                <w:sz w:val="21"/>
                <w:szCs w:val="21"/>
              </w:rPr>
              <w:t xml:space="preserve"> provide the name, department, and title of the individual conducting the project or providing approval</w:t>
            </w:r>
            <w:r w:rsidR="00002A62" w:rsidRPr="0013277B">
              <w:rPr>
                <w:b w:val="0"/>
                <w:sz w:val="21"/>
                <w:szCs w:val="21"/>
              </w:rPr>
              <w:t xml:space="preserve">: </w:t>
            </w:r>
            <w:r w:rsidR="00903480" w:rsidRPr="004B263A">
              <w:rPr>
                <w:b w:val="0"/>
                <w:color w:val="0070C0"/>
                <w:sz w:val="21"/>
                <w:szCs w:val="21"/>
                <w:u w:val="single"/>
              </w:rPr>
              <w:fldChar w:fldCharType="begin">
                <w:ffData>
                  <w:name w:val="Text1"/>
                  <w:enabled/>
                  <w:calcOnExit w:val="0"/>
                  <w:textInput/>
                </w:ffData>
              </w:fldChar>
            </w:r>
            <w:r w:rsidR="00903480" w:rsidRPr="004B263A">
              <w:rPr>
                <w:b w:val="0"/>
                <w:color w:val="0070C0"/>
                <w:sz w:val="21"/>
                <w:szCs w:val="21"/>
                <w:u w:val="single"/>
              </w:rPr>
              <w:instrText xml:space="preserve"> FORMTEXT </w:instrText>
            </w:r>
            <w:r w:rsidR="00903480" w:rsidRPr="004B263A">
              <w:rPr>
                <w:b w:val="0"/>
                <w:color w:val="0070C0"/>
                <w:sz w:val="21"/>
                <w:szCs w:val="21"/>
                <w:u w:val="single"/>
              </w:rPr>
            </w:r>
            <w:r w:rsidR="00903480" w:rsidRPr="004B263A">
              <w:rPr>
                <w:b w:val="0"/>
                <w:color w:val="0070C0"/>
                <w:sz w:val="21"/>
                <w:szCs w:val="21"/>
                <w:u w:val="single"/>
              </w:rPr>
              <w:fldChar w:fldCharType="separate"/>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color w:val="0070C0"/>
                <w:sz w:val="21"/>
                <w:szCs w:val="21"/>
                <w:u w:val="single"/>
              </w:rPr>
              <w:fldChar w:fldCharType="end"/>
            </w:r>
          </w:p>
        </w:tc>
        <w:tc>
          <w:tcPr>
            <w:tcW w:w="1738" w:type="dxa"/>
          </w:tcPr>
          <w:p w14:paraId="75CEC5D6" w14:textId="0EDDCD73" w:rsidR="004743E2" w:rsidRPr="00C50F1E" w:rsidRDefault="004743E2" w:rsidP="00813E56">
            <w:pPr>
              <w:pStyle w:val="StatementLevel1"/>
              <w:rPr>
                <w:sz w:val="21"/>
                <w:szCs w:val="21"/>
              </w:rPr>
            </w:pPr>
            <w:r w:rsidRPr="00C50F1E">
              <w:rPr>
                <w:sz w:val="21"/>
                <w:szCs w:val="21"/>
              </w:rPr>
              <w:fldChar w:fldCharType="begin">
                <w:ffData>
                  <w:name w:val="Check1"/>
                  <w:enabled/>
                  <w:calcOnExit w:val="0"/>
                  <w:checkBox>
                    <w:sizeAuto/>
                    <w:default w:val="0"/>
                    <w:checked w:val="0"/>
                  </w:checkBox>
                </w:ffData>
              </w:fldChar>
            </w:r>
            <w:r w:rsidRPr="00C50F1E">
              <w:rPr>
                <w:sz w:val="21"/>
                <w:szCs w:val="21"/>
              </w:rPr>
              <w:instrText xml:space="preserve"> FORMCHECKBOX </w:instrText>
            </w:r>
            <w:r w:rsidR="00F43D95">
              <w:rPr>
                <w:sz w:val="21"/>
                <w:szCs w:val="21"/>
              </w:rPr>
            </w:r>
            <w:r w:rsidR="00F43D95">
              <w:rPr>
                <w:sz w:val="21"/>
                <w:szCs w:val="21"/>
              </w:rPr>
              <w:fldChar w:fldCharType="separate"/>
            </w:r>
            <w:r w:rsidRPr="00C50F1E">
              <w:rPr>
                <w:sz w:val="21"/>
                <w:szCs w:val="21"/>
              </w:rPr>
              <w:fldChar w:fldCharType="end"/>
            </w:r>
            <w:r w:rsidRPr="00C50F1E">
              <w:rPr>
                <w:sz w:val="21"/>
                <w:szCs w:val="21"/>
              </w:rPr>
              <w:t xml:space="preserve"> Yes  </w:t>
            </w:r>
            <w:r w:rsidRPr="00C50F1E">
              <w:rPr>
                <w:sz w:val="21"/>
                <w:szCs w:val="21"/>
              </w:rPr>
              <w:fldChar w:fldCharType="begin">
                <w:ffData>
                  <w:name w:val="Check2"/>
                  <w:enabled/>
                  <w:calcOnExit w:val="0"/>
                  <w:checkBox>
                    <w:sizeAuto/>
                    <w:default w:val="0"/>
                    <w:checked w:val="0"/>
                  </w:checkBox>
                </w:ffData>
              </w:fldChar>
            </w:r>
            <w:r w:rsidRPr="00C50F1E">
              <w:rPr>
                <w:sz w:val="21"/>
                <w:szCs w:val="21"/>
              </w:rPr>
              <w:instrText xml:space="preserve"> FORMCHECKBOX </w:instrText>
            </w:r>
            <w:r w:rsidR="00F43D95">
              <w:rPr>
                <w:sz w:val="21"/>
                <w:szCs w:val="21"/>
              </w:rPr>
            </w:r>
            <w:r w:rsidR="00F43D95">
              <w:rPr>
                <w:sz w:val="21"/>
                <w:szCs w:val="21"/>
              </w:rPr>
              <w:fldChar w:fldCharType="separate"/>
            </w:r>
            <w:r w:rsidRPr="00C50F1E">
              <w:rPr>
                <w:sz w:val="21"/>
                <w:szCs w:val="21"/>
              </w:rPr>
              <w:fldChar w:fldCharType="end"/>
            </w:r>
            <w:r w:rsidRPr="00C50F1E">
              <w:rPr>
                <w:sz w:val="21"/>
                <w:szCs w:val="21"/>
              </w:rPr>
              <w:t xml:space="preserve">  No</w:t>
            </w:r>
          </w:p>
        </w:tc>
      </w:tr>
      <w:tr w:rsidR="004743E2" w:rsidRPr="00C50F1E" w14:paraId="7EBF9AF1" w14:textId="77777777" w:rsidTr="001932A5">
        <w:tblPrEx>
          <w:tblCellMar>
            <w:left w:w="115" w:type="dxa"/>
            <w:right w:w="115" w:type="dxa"/>
          </w:tblCellMar>
        </w:tblPrEx>
        <w:trPr>
          <w:cantSplit/>
        </w:trPr>
        <w:tc>
          <w:tcPr>
            <w:tcW w:w="9602" w:type="dxa"/>
          </w:tcPr>
          <w:p w14:paraId="4B002ED8" w14:textId="77777777" w:rsidR="008D393C" w:rsidRPr="008D393C" w:rsidRDefault="008D393C" w:rsidP="008D393C">
            <w:pPr>
              <w:pStyle w:val="Yes-No"/>
              <w:numPr>
                <w:ilvl w:val="0"/>
                <w:numId w:val="27"/>
              </w:numPr>
              <w:rPr>
                <w:b w:val="0"/>
                <w:sz w:val="21"/>
                <w:szCs w:val="21"/>
              </w:rPr>
            </w:pPr>
            <w:r w:rsidRPr="008D393C">
              <w:rPr>
                <w:b w:val="0"/>
                <w:sz w:val="21"/>
                <w:szCs w:val="21"/>
              </w:rPr>
              <w:t xml:space="preserve">Is the program designed to study, evaluate, improve or otherwise examine a public benefit or service programs including procedures for obtaining benefits or services under those programs, possible changes in or alternatives to those programs or procedures, or possible changes in methods or levels of payment for benefits or services under those programs?  </w:t>
            </w:r>
          </w:p>
          <w:p w14:paraId="6111F0A1" w14:textId="77777777" w:rsidR="008D393C" w:rsidRPr="008D393C" w:rsidRDefault="008D393C" w:rsidP="008D393C">
            <w:pPr>
              <w:pStyle w:val="Yes-No"/>
              <w:ind w:left="360"/>
              <w:rPr>
                <w:b w:val="0"/>
                <w:sz w:val="21"/>
                <w:szCs w:val="21"/>
              </w:rPr>
            </w:pPr>
          </w:p>
          <w:p w14:paraId="430F516E" w14:textId="04E5175A" w:rsidR="008D393C" w:rsidRDefault="008D393C" w:rsidP="008D393C">
            <w:pPr>
              <w:pStyle w:val="Yes-No"/>
              <w:ind w:left="360"/>
              <w:rPr>
                <w:b w:val="0"/>
                <w:sz w:val="21"/>
                <w:szCs w:val="21"/>
              </w:rPr>
            </w:pPr>
            <w:r w:rsidRPr="008D393C">
              <w:rPr>
                <w:b w:val="0"/>
                <w:sz w:val="21"/>
                <w:szCs w:val="21"/>
              </w:rPr>
              <w:t>Such projects include, but are not limited to, internal studies by Federal employees, and studies under contracts or consulting arrangements, cooperative agreements, or grants.  Exempt projects should also include waivers of otherwise mandatory requirements using authorities such as sections 1115 (https://</w:t>
            </w:r>
            <w:hyperlink r:id="rId18" w:history="1">
              <w:r w:rsidRPr="001E71C7">
                <w:rPr>
                  <w:rStyle w:val="Hyperlink"/>
                  <w:b w:val="0"/>
                  <w:sz w:val="21"/>
                  <w:szCs w:val="21"/>
                </w:rPr>
                <w:t>www.ssa.gov/OP_Home/ssact/title11/1115.htm)</w:t>
              </w:r>
            </w:hyperlink>
            <w:r w:rsidRPr="008D393C">
              <w:rPr>
                <w:b w:val="0"/>
                <w:sz w:val="21"/>
                <w:szCs w:val="21"/>
              </w:rPr>
              <w:t xml:space="preserve"> and 1115A (https://</w:t>
            </w:r>
            <w:hyperlink r:id="rId19" w:history="1">
              <w:r w:rsidRPr="001E71C7">
                <w:rPr>
                  <w:rStyle w:val="Hyperlink"/>
                  <w:b w:val="0"/>
                  <w:sz w:val="21"/>
                  <w:szCs w:val="21"/>
                </w:rPr>
                <w:t>www.ssa.gov/OP_Home/ssact/title11/1115A.htm</w:t>
              </w:r>
            </w:hyperlink>
            <w:r w:rsidRPr="008D393C">
              <w:rPr>
                <w:b w:val="0"/>
                <w:sz w:val="21"/>
                <w:szCs w:val="21"/>
              </w:rPr>
              <w:t>) of the Social Security Act, as amended.</w:t>
            </w:r>
          </w:p>
          <w:p w14:paraId="7A83A430" w14:textId="19158667" w:rsidR="00A64CC0" w:rsidRDefault="0013277B" w:rsidP="008D393C">
            <w:pPr>
              <w:pStyle w:val="Yes-No"/>
              <w:ind w:left="360"/>
              <w:rPr>
                <w:b w:val="0"/>
                <w:sz w:val="21"/>
                <w:szCs w:val="21"/>
              </w:rPr>
            </w:pPr>
            <w:r w:rsidRPr="0013277B">
              <w:rPr>
                <w:b w:val="0"/>
                <w:sz w:val="21"/>
                <w:szCs w:val="21"/>
              </w:rPr>
              <w:t>If No,</w:t>
            </w:r>
            <w:r w:rsidRPr="00C50F1E">
              <w:rPr>
                <w:noProof/>
                <w:color w:val="FF0000"/>
                <w:sz w:val="21"/>
                <w:szCs w:val="21"/>
              </w:rPr>
              <w:drawing>
                <wp:inline distT="0" distB="0" distL="0" distR="0" wp14:anchorId="6F6AC482" wp14:editId="6E01A5E9">
                  <wp:extent cx="134844" cy="134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 right size.png"/>
                          <pic:cNvPicPr/>
                        </pic:nvPicPr>
                        <pic:blipFill>
                          <a:blip r:embed="rId16" cstate="print">
                            <a:extLst>
                              <a:ext uri="{28A0092B-C50C-407E-A947-70E740481C1C}">
                                <a14:useLocalDpi xmlns:a14="http://schemas.microsoft.com/office/drawing/2010/main" val="0"/>
                              </a:ext>
                            </a:extLst>
                          </a:blip>
                          <a:stretch>
                            <a:fillRect/>
                          </a:stretch>
                        </pic:blipFill>
                        <pic:spPr>
                          <a:xfrm rot="10800000" flipH="1" flipV="1">
                            <a:off x="0" y="0"/>
                            <a:ext cx="138393" cy="138393"/>
                          </a:xfrm>
                          <a:prstGeom prst="rect">
                            <a:avLst/>
                          </a:prstGeom>
                        </pic:spPr>
                      </pic:pic>
                    </a:graphicData>
                  </a:graphic>
                </wp:inline>
              </w:drawing>
            </w:r>
            <w:r w:rsidR="001E71C7">
              <w:rPr>
                <w:b w:val="0"/>
                <w:sz w:val="21"/>
                <w:szCs w:val="21"/>
              </w:rPr>
              <w:t xml:space="preserve"> contact</w:t>
            </w:r>
            <w:r w:rsidRPr="0013277B">
              <w:rPr>
                <w:b w:val="0"/>
                <w:sz w:val="21"/>
                <w:szCs w:val="21"/>
              </w:rPr>
              <w:t xml:space="preserve"> us at </w:t>
            </w:r>
            <w:hyperlink r:id="rId20" w:history="1">
              <w:r w:rsidRPr="0013277B">
                <w:rPr>
                  <w:rStyle w:val="Hyperlink"/>
                  <w:b w:val="0"/>
                  <w:sz w:val="21"/>
                  <w:szCs w:val="21"/>
                </w:rPr>
                <w:t>askirb@pitt.edu</w:t>
              </w:r>
            </w:hyperlink>
            <w:r w:rsidRPr="0013277B">
              <w:rPr>
                <w:b w:val="0"/>
                <w:sz w:val="21"/>
                <w:szCs w:val="21"/>
              </w:rPr>
              <w:t>.</w:t>
            </w:r>
          </w:p>
          <w:p w14:paraId="183BAAA7" w14:textId="64269568" w:rsidR="001E71C7" w:rsidRPr="001E71C7" w:rsidRDefault="001E71C7" w:rsidP="008D393C">
            <w:pPr>
              <w:pStyle w:val="Yes-No"/>
              <w:ind w:left="360"/>
              <w:rPr>
                <w:b w:val="0"/>
                <w:sz w:val="21"/>
                <w:szCs w:val="21"/>
              </w:rPr>
            </w:pPr>
            <w:r w:rsidRPr="001E71C7">
              <w:rPr>
                <w:b w:val="0"/>
                <w:sz w:val="21"/>
                <w:szCs w:val="21"/>
              </w:rPr>
              <w:t xml:space="preserve">If Yes, name and describe the program and the public benefit it delivers: </w:t>
            </w:r>
            <w:r w:rsidR="00903480" w:rsidRPr="004B263A">
              <w:rPr>
                <w:b w:val="0"/>
                <w:color w:val="0070C0"/>
                <w:sz w:val="21"/>
                <w:szCs w:val="21"/>
                <w:u w:val="single"/>
              </w:rPr>
              <w:fldChar w:fldCharType="begin">
                <w:ffData>
                  <w:name w:val="Text1"/>
                  <w:enabled/>
                  <w:calcOnExit w:val="0"/>
                  <w:textInput/>
                </w:ffData>
              </w:fldChar>
            </w:r>
            <w:r w:rsidR="00903480" w:rsidRPr="004B263A">
              <w:rPr>
                <w:b w:val="0"/>
                <w:color w:val="0070C0"/>
                <w:sz w:val="21"/>
                <w:szCs w:val="21"/>
                <w:u w:val="single"/>
              </w:rPr>
              <w:instrText xml:space="preserve"> FORMTEXT </w:instrText>
            </w:r>
            <w:r w:rsidR="00903480" w:rsidRPr="004B263A">
              <w:rPr>
                <w:b w:val="0"/>
                <w:color w:val="0070C0"/>
                <w:sz w:val="21"/>
                <w:szCs w:val="21"/>
                <w:u w:val="single"/>
              </w:rPr>
            </w:r>
            <w:r w:rsidR="00903480" w:rsidRPr="004B263A">
              <w:rPr>
                <w:b w:val="0"/>
                <w:color w:val="0070C0"/>
                <w:sz w:val="21"/>
                <w:szCs w:val="21"/>
                <w:u w:val="single"/>
              </w:rPr>
              <w:fldChar w:fldCharType="separate"/>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color w:val="0070C0"/>
                <w:sz w:val="21"/>
                <w:szCs w:val="21"/>
                <w:u w:val="single"/>
              </w:rPr>
              <w:fldChar w:fldCharType="end"/>
            </w:r>
          </w:p>
        </w:tc>
        <w:tc>
          <w:tcPr>
            <w:tcW w:w="1738" w:type="dxa"/>
          </w:tcPr>
          <w:p w14:paraId="440E96E5" w14:textId="3B2BA2BA" w:rsidR="004743E2" w:rsidRPr="00C50F1E" w:rsidRDefault="0013277B" w:rsidP="00813E56">
            <w:pPr>
              <w:pStyle w:val="StatementLevel1"/>
              <w:rPr>
                <w:sz w:val="21"/>
                <w:szCs w:val="21"/>
              </w:rPr>
            </w:pPr>
            <w:r w:rsidRPr="00C50F1E">
              <w:rPr>
                <w:sz w:val="21"/>
                <w:szCs w:val="21"/>
              </w:rPr>
              <w:fldChar w:fldCharType="begin">
                <w:ffData>
                  <w:name w:val="Check1"/>
                  <w:enabled/>
                  <w:calcOnExit w:val="0"/>
                  <w:checkBox>
                    <w:sizeAuto/>
                    <w:default w:val="0"/>
                    <w:checked w:val="0"/>
                  </w:checkBox>
                </w:ffData>
              </w:fldChar>
            </w:r>
            <w:r w:rsidRPr="00C50F1E">
              <w:rPr>
                <w:sz w:val="21"/>
                <w:szCs w:val="21"/>
              </w:rPr>
              <w:instrText xml:space="preserve"> FORMCHECKBOX </w:instrText>
            </w:r>
            <w:r w:rsidR="00F43D95">
              <w:rPr>
                <w:sz w:val="21"/>
                <w:szCs w:val="21"/>
              </w:rPr>
            </w:r>
            <w:r w:rsidR="00F43D95">
              <w:rPr>
                <w:sz w:val="21"/>
                <w:szCs w:val="21"/>
              </w:rPr>
              <w:fldChar w:fldCharType="separate"/>
            </w:r>
            <w:r w:rsidRPr="00C50F1E">
              <w:rPr>
                <w:sz w:val="21"/>
                <w:szCs w:val="21"/>
              </w:rPr>
              <w:fldChar w:fldCharType="end"/>
            </w:r>
            <w:r w:rsidRPr="00C50F1E">
              <w:rPr>
                <w:sz w:val="21"/>
                <w:szCs w:val="21"/>
              </w:rPr>
              <w:t xml:space="preserve"> Yes  </w:t>
            </w:r>
            <w:r w:rsidRPr="00C50F1E">
              <w:rPr>
                <w:sz w:val="21"/>
                <w:szCs w:val="21"/>
              </w:rPr>
              <w:fldChar w:fldCharType="begin">
                <w:ffData>
                  <w:name w:val="Check2"/>
                  <w:enabled/>
                  <w:calcOnExit w:val="0"/>
                  <w:checkBox>
                    <w:sizeAuto/>
                    <w:default w:val="0"/>
                    <w:checked w:val="0"/>
                  </w:checkBox>
                </w:ffData>
              </w:fldChar>
            </w:r>
            <w:r w:rsidRPr="00C50F1E">
              <w:rPr>
                <w:sz w:val="21"/>
                <w:szCs w:val="21"/>
              </w:rPr>
              <w:instrText xml:space="preserve"> FORMCHECKBOX </w:instrText>
            </w:r>
            <w:r w:rsidR="00F43D95">
              <w:rPr>
                <w:sz w:val="21"/>
                <w:szCs w:val="21"/>
              </w:rPr>
            </w:r>
            <w:r w:rsidR="00F43D95">
              <w:rPr>
                <w:sz w:val="21"/>
                <w:szCs w:val="21"/>
              </w:rPr>
              <w:fldChar w:fldCharType="separate"/>
            </w:r>
            <w:r w:rsidRPr="00C50F1E">
              <w:rPr>
                <w:sz w:val="21"/>
                <w:szCs w:val="21"/>
              </w:rPr>
              <w:fldChar w:fldCharType="end"/>
            </w:r>
            <w:r w:rsidRPr="00C50F1E">
              <w:rPr>
                <w:sz w:val="21"/>
                <w:szCs w:val="21"/>
              </w:rPr>
              <w:t xml:space="preserve">  No</w:t>
            </w:r>
          </w:p>
        </w:tc>
      </w:tr>
      <w:tr w:rsidR="00A64CC0" w:rsidRPr="00C50F1E" w14:paraId="2EA27979" w14:textId="77777777" w:rsidTr="001932A5">
        <w:tblPrEx>
          <w:tblCellMar>
            <w:left w:w="115" w:type="dxa"/>
            <w:right w:w="115" w:type="dxa"/>
          </w:tblCellMar>
        </w:tblPrEx>
        <w:trPr>
          <w:cantSplit/>
        </w:trPr>
        <w:tc>
          <w:tcPr>
            <w:tcW w:w="9602" w:type="dxa"/>
          </w:tcPr>
          <w:p w14:paraId="2A34B611" w14:textId="102102D3" w:rsidR="001E71C7" w:rsidRPr="001E71C7" w:rsidRDefault="001E71C7" w:rsidP="001E71C7">
            <w:pPr>
              <w:pStyle w:val="Yes-No"/>
              <w:numPr>
                <w:ilvl w:val="0"/>
                <w:numId w:val="27"/>
              </w:numPr>
              <w:rPr>
                <w:b w:val="0"/>
                <w:sz w:val="21"/>
                <w:szCs w:val="21"/>
              </w:rPr>
            </w:pPr>
            <w:r w:rsidRPr="001E71C7">
              <w:rPr>
                <w:b w:val="0"/>
                <w:sz w:val="21"/>
                <w:szCs w:val="21"/>
              </w:rPr>
              <w:t xml:space="preserve">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w:t>
            </w:r>
          </w:p>
          <w:p w14:paraId="43397721" w14:textId="77777777" w:rsidR="001E71C7" w:rsidRPr="001E71C7" w:rsidRDefault="001E71C7" w:rsidP="001E71C7">
            <w:pPr>
              <w:pStyle w:val="Yes-No"/>
              <w:ind w:left="360"/>
              <w:rPr>
                <w:b w:val="0"/>
                <w:sz w:val="21"/>
                <w:szCs w:val="21"/>
              </w:rPr>
            </w:pPr>
          </w:p>
          <w:p w14:paraId="63447D94" w14:textId="5592855C" w:rsidR="001E71C7" w:rsidRDefault="001E71C7" w:rsidP="001E71C7">
            <w:pPr>
              <w:pStyle w:val="Yes-No"/>
              <w:ind w:left="360"/>
              <w:rPr>
                <w:b w:val="0"/>
                <w:i/>
                <w:sz w:val="21"/>
                <w:szCs w:val="21"/>
              </w:rPr>
            </w:pPr>
            <w:r w:rsidRPr="001E71C7">
              <w:rPr>
                <w:b w:val="0"/>
                <w:i/>
                <w:sz w:val="21"/>
                <w:szCs w:val="21"/>
              </w:rPr>
              <w:t>The research or demonstration project MUST be published on a publicly accessible Federal web-site or in such other manner as the department or agency head determined prior to commencing the research involving human subjects. (REQUIRED)</w:t>
            </w:r>
          </w:p>
          <w:p w14:paraId="7112F828" w14:textId="77777777" w:rsidR="001E71C7" w:rsidRPr="001E71C7" w:rsidRDefault="001E71C7" w:rsidP="001E71C7">
            <w:pPr>
              <w:pStyle w:val="Yes-No"/>
              <w:ind w:left="360"/>
              <w:rPr>
                <w:b w:val="0"/>
                <w:i/>
                <w:sz w:val="21"/>
                <w:szCs w:val="21"/>
              </w:rPr>
            </w:pPr>
          </w:p>
          <w:p w14:paraId="5B448C03" w14:textId="3F4BB00D" w:rsidR="001E71C7" w:rsidRDefault="001E71C7" w:rsidP="001E71C7">
            <w:pPr>
              <w:pStyle w:val="Yes-No"/>
              <w:ind w:left="360"/>
              <w:rPr>
                <w:b w:val="0"/>
                <w:sz w:val="21"/>
                <w:szCs w:val="21"/>
              </w:rPr>
            </w:pPr>
            <w:r w:rsidRPr="001E71C7">
              <w:rPr>
                <w:b w:val="0"/>
                <w:sz w:val="21"/>
                <w:szCs w:val="21"/>
              </w:rPr>
              <w:t>Has this research and/or demonstration project been published to a publicly accessible Federal web-site or in such other manner as the department or agency head determined prior to commencing the project?</w:t>
            </w:r>
          </w:p>
          <w:p w14:paraId="04C5F663" w14:textId="69D1CB46" w:rsidR="001E71C7" w:rsidRPr="0013277B" w:rsidRDefault="001E71C7" w:rsidP="001E71C7">
            <w:pPr>
              <w:pStyle w:val="Yes-No"/>
              <w:ind w:left="360"/>
              <w:rPr>
                <w:sz w:val="21"/>
                <w:szCs w:val="21"/>
              </w:rPr>
            </w:pPr>
            <w:r w:rsidRPr="0013277B">
              <w:rPr>
                <w:b w:val="0"/>
                <w:sz w:val="21"/>
                <w:szCs w:val="21"/>
              </w:rPr>
              <w:t>If No,</w:t>
            </w:r>
            <w:r w:rsidRPr="00C50F1E">
              <w:rPr>
                <w:noProof/>
                <w:color w:val="FF0000"/>
                <w:sz w:val="21"/>
                <w:szCs w:val="21"/>
              </w:rPr>
              <w:drawing>
                <wp:inline distT="0" distB="0" distL="0" distR="0" wp14:anchorId="3989D9A8" wp14:editId="786FC384">
                  <wp:extent cx="134844" cy="1348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 right size.png"/>
                          <pic:cNvPicPr/>
                        </pic:nvPicPr>
                        <pic:blipFill>
                          <a:blip r:embed="rId16" cstate="print">
                            <a:extLst>
                              <a:ext uri="{28A0092B-C50C-407E-A947-70E740481C1C}">
                                <a14:useLocalDpi xmlns:a14="http://schemas.microsoft.com/office/drawing/2010/main" val="0"/>
                              </a:ext>
                            </a:extLst>
                          </a:blip>
                          <a:stretch>
                            <a:fillRect/>
                          </a:stretch>
                        </pic:blipFill>
                        <pic:spPr>
                          <a:xfrm rot="10800000" flipH="1" flipV="1">
                            <a:off x="0" y="0"/>
                            <a:ext cx="138393" cy="138393"/>
                          </a:xfrm>
                          <a:prstGeom prst="rect">
                            <a:avLst/>
                          </a:prstGeom>
                        </pic:spPr>
                      </pic:pic>
                    </a:graphicData>
                  </a:graphic>
                </wp:inline>
              </w:drawing>
            </w:r>
            <w:r>
              <w:rPr>
                <w:b w:val="0"/>
                <w:sz w:val="21"/>
                <w:szCs w:val="21"/>
              </w:rPr>
              <w:t xml:space="preserve"> c</w:t>
            </w:r>
            <w:r w:rsidRPr="0013277B">
              <w:rPr>
                <w:b w:val="0"/>
                <w:sz w:val="21"/>
                <w:szCs w:val="21"/>
              </w:rPr>
              <w:t xml:space="preserve">ontact us at </w:t>
            </w:r>
            <w:hyperlink r:id="rId21" w:history="1">
              <w:r w:rsidRPr="0013277B">
                <w:rPr>
                  <w:rStyle w:val="Hyperlink"/>
                  <w:b w:val="0"/>
                  <w:sz w:val="21"/>
                  <w:szCs w:val="21"/>
                </w:rPr>
                <w:t>askirb@pitt.edu</w:t>
              </w:r>
            </w:hyperlink>
            <w:r w:rsidRPr="0013277B">
              <w:rPr>
                <w:b w:val="0"/>
                <w:sz w:val="21"/>
                <w:szCs w:val="21"/>
              </w:rPr>
              <w:t>.</w:t>
            </w:r>
          </w:p>
          <w:p w14:paraId="09ED5182" w14:textId="792D33AD" w:rsidR="00A64CC0" w:rsidRPr="00C50F1E" w:rsidRDefault="001E71C7" w:rsidP="001E71C7">
            <w:pPr>
              <w:pStyle w:val="Yes-No"/>
              <w:ind w:left="360"/>
              <w:rPr>
                <w:b w:val="0"/>
                <w:sz w:val="21"/>
                <w:szCs w:val="21"/>
              </w:rPr>
            </w:pPr>
            <w:r>
              <w:rPr>
                <w:b w:val="0"/>
                <w:sz w:val="21"/>
                <w:szCs w:val="21"/>
              </w:rPr>
              <w:t>If Yes, please provide the link or location of this website:</w:t>
            </w:r>
            <w:r w:rsidR="0013277B" w:rsidRPr="0013277B">
              <w:rPr>
                <w:b w:val="0"/>
                <w:sz w:val="21"/>
                <w:szCs w:val="21"/>
              </w:rPr>
              <w:t xml:space="preserve"> </w:t>
            </w:r>
            <w:r w:rsidR="00903480" w:rsidRPr="004B263A">
              <w:rPr>
                <w:b w:val="0"/>
                <w:color w:val="0070C0"/>
                <w:sz w:val="21"/>
                <w:szCs w:val="21"/>
                <w:u w:val="single"/>
              </w:rPr>
              <w:fldChar w:fldCharType="begin">
                <w:ffData>
                  <w:name w:val="Text1"/>
                  <w:enabled/>
                  <w:calcOnExit w:val="0"/>
                  <w:textInput/>
                </w:ffData>
              </w:fldChar>
            </w:r>
            <w:r w:rsidR="00903480" w:rsidRPr="004B263A">
              <w:rPr>
                <w:b w:val="0"/>
                <w:color w:val="0070C0"/>
                <w:sz w:val="21"/>
                <w:szCs w:val="21"/>
                <w:u w:val="single"/>
              </w:rPr>
              <w:instrText xml:space="preserve"> FORMTEXT </w:instrText>
            </w:r>
            <w:r w:rsidR="00903480" w:rsidRPr="004B263A">
              <w:rPr>
                <w:b w:val="0"/>
                <w:color w:val="0070C0"/>
                <w:sz w:val="21"/>
                <w:szCs w:val="21"/>
                <w:u w:val="single"/>
              </w:rPr>
            </w:r>
            <w:r w:rsidR="00903480" w:rsidRPr="004B263A">
              <w:rPr>
                <w:b w:val="0"/>
                <w:color w:val="0070C0"/>
                <w:sz w:val="21"/>
                <w:szCs w:val="21"/>
                <w:u w:val="single"/>
              </w:rPr>
              <w:fldChar w:fldCharType="separate"/>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noProof/>
                <w:color w:val="0070C0"/>
                <w:sz w:val="21"/>
                <w:szCs w:val="21"/>
                <w:u w:val="single"/>
              </w:rPr>
              <w:t> </w:t>
            </w:r>
            <w:r w:rsidR="00903480" w:rsidRPr="004B263A">
              <w:rPr>
                <w:b w:val="0"/>
                <w:color w:val="0070C0"/>
                <w:sz w:val="21"/>
                <w:szCs w:val="21"/>
                <w:u w:val="single"/>
              </w:rPr>
              <w:fldChar w:fldCharType="end"/>
            </w:r>
          </w:p>
        </w:tc>
        <w:tc>
          <w:tcPr>
            <w:tcW w:w="1738" w:type="dxa"/>
          </w:tcPr>
          <w:p w14:paraId="098834DF" w14:textId="77777777" w:rsidR="00A64CC0" w:rsidRDefault="00A64CC0" w:rsidP="00A64CC0">
            <w:pPr>
              <w:pStyle w:val="StatementLevel1"/>
              <w:jc w:val="center"/>
              <w:rPr>
                <w:sz w:val="21"/>
                <w:szCs w:val="21"/>
              </w:rPr>
            </w:pPr>
          </w:p>
          <w:p w14:paraId="28A692B9" w14:textId="77777777" w:rsidR="001E71C7" w:rsidRDefault="001E71C7" w:rsidP="00A64CC0">
            <w:pPr>
              <w:pStyle w:val="StatementLevel1"/>
              <w:jc w:val="center"/>
              <w:rPr>
                <w:sz w:val="21"/>
                <w:szCs w:val="21"/>
              </w:rPr>
            </w:pPr>
          </w:p>
          <w:p w14:paraId="4F36BDCB" w14:textId="77777777" w:rsidR="001E71C7" w:rsidRDefault="001E71C7" w:rsidP="00A64CC0">
            <w:pPr>
              <w:pStyle w:val="StatementLevel1"/>
              <w:jc w:val="center"/>
              <w:rPr>
                <w:sz w:val="21"/>
                <w:szCs w:val="21"/>
              </w:rPr>
            </w:pPr>
          </w:p>
          <w:p w14:paraId="04018927" w14:textId="77777777" w:rsidR="001E71C7" w:rsidRDefault="001E71C7" w:rsidP="00A64CC0">
            <w:pPr>
              <w:pStyle w:val="StatementLevel1"/>
              <w:jc w:val="center"/>
              <w:rPr>
                <w:sz w:val="21"/>
                <w:szCs w:val="21"/>
              </w:rPr>
            </w:pPr>
          </w:p>
          <w:p w14:paraId="2EA74093" w14:textId="77777777" w:rsidR="001E71C7" w:rsidRDefault="001E71C7" w:rsidP="00A64CC0">
            <w:pPr>
              <w:pStyle w:val="StatementLevel1"/>
              <w:jc w:val="center"/>
              <w:rPr>
                <w:sz w:val="21"/>
                <w:szCs w:val="21"/>
              </w:rPr>
            </w:pPr>
          </w:p>
          <w:p w14:paraId="7F76FC2B" w14:textId="77777777" w:rsidR="001E71C7" w:rsidRDefault="001E71C7" w:rsidP="00A64CC0">
            <w:pPr>
              <w:pStyle w:val="StatementLevel1"/>
              <w:jc w:val="center"/>
              <w:rPr>
                <w:sz w:val="21"/>
                <w:szCs w:val="21"/>
              </w:rPr>
            </w:pPr>
          </w:p>
          <w:p w14:paraId="415E1D4C" w14:textId="77777777" w:rsidR="001E71C7" w:rsidRDefault="001E71C7" w:rsidP="00A64CC0">
            <w:pPr>
              <w:pStyle w:val="StatementLevel1"/>
              <w:jc w:val="center"/>
              <w:rPr>
                <w:sz w:val="21"/>
                <w:szCs w:val="21"/>
              </w:rPr>
            </w:pPr>
          </w:p>
          <w:p w14:paraId="7DE61455" w14:textId="77777777" w:rsidR="001E71C7" w:rsidRDefault="001E71C7" w:rsidP="001E71C7">
            <w:pPr>
              <w:pStyle w:val="StatementLevel1"/>
              <w:jc w:val="center"/>
              <w:rPr>
                <w:sz w:val="21"/>
                <w:szCs w:val="21"/>
              </w:rPr>
            </w:pPr>
          </w:p>
          <w:p w14:paraId="68572EFF" w14:textId="77777777" w:rsidR="001E71C7" w:rsidRDefault="001E71C7" w:rsidP="001E71C7">
            <w:pPr>
              <w:pStyle w:val="StatementLevel1"/>
              <w:jc w:val="center"/>
              <w:rPr>
                <w:sz w:val="21"/>
                <w:szCs w:val="21"/>
              </w:rPr>
            </w:pPr>
          </w:p>
          <w:p w14:paraId="705CAE95" w14:textId="2A5C70F4" w:rsidR="001E71C7" w:rsidRPr="00C50F1E" w:rsidRDefault="001E71C7" w:rsidP="001E71C7">
            <w:pPr>
              <w:pStyle w:val="StatementLevel1"/>
              <w:rPr>
                <w:sz w:val="21"/>
                <w:szCs w:val="21"/>
              </w:rPr>
            </w:pPr>
            <w:r w:rsidRPr="00C50F1E">
              <w:rPr>
                <w:sz w:val="21"/>
                <w:szCs w:val="21"/>
              </w:rPr>
              <w:fldChar w:fldCharType="begin">
                <w:ffData>
                  <w:name w:val="Check1"/>
                  <w:enabled/>
                  <w:calcOnExit w:val="0"/>
                  <w:checkBox>
                    <w:sizeAuto/>
                    <w:default w:val="0"/>
                    <w:checked w:val="0"/>
                  </w:checkBox>
                </w:ffData>
              </w:fldChar>
            </w:r>
            <w:r w:rsidRPr="00C50F1E">
              <w:rPr>
                <w:sz w:val="21"/>
                <w:szCs w:val="21"/>
              </w:rPr>
              <w:instrText xml:space="preserve"> FORMCHECKBOX </w:instrText>
            </w:r>
            <w:r w:rsidR="00F43D95">
              <w:rPr>
                <w:sz w:val="21"/>
                <w:szCs w:val="21"/>
              </w:rPr>
            </w:r>
            <w:r w:rsidR="00F43D95">
              <w:rPr>
                <w:sz w:val="21"/>
                <w:szCs w:val="21"/>
              </w:rPr>
              <w:fldChar w:fldCharType="separate"/>
            </w:r>
            <w:r w:rsidRPr="00C50F1E">
              <w:rPr>
                <w:sz w:val="21"/>
                <w:szCs w:val="21"/>
              </w:rPr>
              <w:fldChar w:fldCharType="end"/>
            </w:r>
            <w:r w:rsidRPr="00C50F1E">
              <w:rPr>
                <w:sz w:val="21"/>
                <w:szCs w:val="21"/>
              </w:rPr>
              <w:t xml:space="preserve"> Yes  </w:t>
            </w:r>
            <w:r w:rsidRPr="00C50F1E">
              <w:rPr>
                <w:sz w:val="21"/>
                <w:szCs w:val="21"/>
              </w:rPr>
              <w:fldChar w:fldCharType="begin">
                <w:ffData>
                  <w:name w:val="Check2"/>
                  <w:enabled/>
                  <w:calcOnExit w:val="0"/>
                  <w:checkBox>
                    <w:sizeAuto/>
                    <w:default w:val="0"/>
                    <w:checked w:val="0"/>
                  </w:checkBox>
                </w:ffData>
              </w:fldChar>
            </w:r>
            <w:r w:rsidRPr="00C50F1E">
              <w:rPr>
                <w:sz w:val="21"/>
                <w:szCs w:val="21"/>
              </w:rPr>
              <w:instrText xml:space="preserve"> FORMCHECKBOX </w:instrText>
            </w:r>
            <w:r w:rsidR="00F43D95">
              <w:rPr>
                <w:sz w:val="21"/>
                <w:szCs w:val="21"/>
              </w:rPr>
            </w:r>
            <w:r w:rsidR="00F43D95">
              <w:rPr>
                <w:sz w:val="21"/>
                <w:szCs w:val="21"/>
              </w:rPr>
              <w:fldChar w:fldCharType="separate"/>
            </w:r>
            <w:r w:rsidRPr="00C50F1E">
              <w:rPr>
                <w:sz w:val="21"/>
                <w:szCs w:val="21"/>
              </w:rPr>
              <w:fldChar w:fldCharType="end"/>
            </w:r>
            <w:r w:rsidRPr="00C50F1E">
              <w:rPr>
                <w:sz w:val="21"/>
                <w:szCs w:val="21"/>
              </w:rPr>
              <w:t xml:space="preserve">  No</w:t>
            </w:r>
          </w:p>
        </w:tc>
      </w:tr>
      <w:tr w:rsidR="0013277B" w:rsidRPr="00C50F1E" w14:paraId="047538AA" w14:textId="77777777" w:rsidTr="0013277B">
        <w:tblPrEx>
          <w:tblCellMar>
            <w:left w:w="115" w:type="dxa"/>
            <w:right w:w="115" w:type="dxa"/>
          </w:tblCellMar>
        </w:tblPrEx>
        <w:trPr>
          <w:cantSplit/>
          <w:trHeight w:val="233"/>
        </w:trPr>
        <w:tc>
          <w:tcPr>
            <w:tcW w:w="9602" w:type="dxa"/>
          </w:tcPr>
          <w:p w14:paraId="0870A84A" w14:textId="1D680A8A" w:rsidR="001E71C7" w:rsidRPr="004E3A8F" w:rsidRDefault="001E71C7" w:rsidP="001E71C7">
            <w:pPr>
              <w:pStyle w:val="Yes-No"/>
              <w:numPr>
                <w:ilvl w:val="0"/>
                <w:numId w:val="27"/>
              </w:numPr>
              <w:rPr>
                <w:sz w:val="21"/>
                <w:szCs w:val="21"/>
              </w:rPr>
            </w:pPr>
            <w:r w:rsidRPr="004E3A8F">
              <w:rPr>
                <w:b w:val="0"/>
                <w:sz w:val="21"/>
                <w:szCs w:val="21"/>
              </w:rPr>
              <w:t>Please provide information about how the project will be conducted using the appropriate exempt form</w:t>
            </w:r>
            <w:r w:rsidR="004E3A8F" w:rsidRPr="004E3A8F">
              <w:rPr>
                <w:sz w:val="21"/>
                <w:szCs w:val="21"/>
              </w:rPr>
              <w:t xml:space="preserve">.  </w:t>
            </w:r>
            <w:r w:rsidRPr="004E3A8F">
              <w:rPr>
                <w:sz w:val="21"/>
                <w:szCs w:val="21"/>
              </w:rPr>
              <w:t xml:space="preserve">Depending on the Research Activity, complete the most appropriate form and upload OR contact </w:t>
            </w:r>
            <w:hyperlink r:id="rId22" w:history="1">
              <w:r w:rsidRPr="004E3A8F">
                <w:rPr>
                  <w:rStyle w:val="Hyperlink"/>
                  <w:sz w:val="21"/>
                  <w:szCs w:val="21"/>
                </w:rPr>
                <w:t>askirb@pitt.edu</w:t>
              </w:r>
            </w:hyperlink>
            <w:r w:rsidRPr="004E3A8F">
              <w:rPr>
                <w:sz w:val="21"/>
                <w:szCs w:val="21"/>
              </w:rPr>
              <w:t xml:space="preserve">. </w:t>
            </w:r>
          </w:p>
          <w:p w14:paraId="64F4CC23" w14:textId="77777777" w:rsidR="001E71C7" w:rsidRPr="001E71C7" w:rsidRDefault="001E71C7" w:rsidP="001E71C7">
            <w:pPr>
              <w:ind w:left="360" w:firstLine="360"/>
              <w:rPr>
                <w:rFonts w:ascii="Arial Narrow" w:hAnsi="Arial Narrow"/>
                <w:sz w:val="21"/>
                <w:szCs w:val="21"/>
              </w:rPr>
            </w:pPr>
            <w:r w:rsidRPr="001E71C7">
              <w:rPr>
                <w:rFonts w:ascii="Arial Narrow" w:hAnsi="Arial Narrow"/>
                <w:sz w:val="21"/>
                <w:szCs w:val="21"/>
              </w:rPr>
              <w:t>Exempt Category – Tests, Surveys, Interviews, or Observations of Public Behavior</w:t>
            </w:r>
          </w:p>
          <w:p w14:paraId="5AB81E32" w14:textId="1E484FD5" w:rsidR="001E71C7" w:rsidRPr="001E71C7" w:rsidRDefault="001E71C7" w:rsidP="001E71C7">
            <w:pPr>
              <w:ind w:left="360" w:firstLine="360"/>
              <w:rPr>
                <w:sz w:val="21"/>
                <w:szCs w:val="21"/>
              </w:rPr>
            </w:pPr>
            <w:r w:rsidRPr="001E71C7">
              <w:rPr>
                <w:rFonts w:ascii="Arial Narrow" w:hAnsi="Arial Narrow"/>
                <w:sz w:val="21"/>
                <w:szCs w:val="21"/>
              </w:rPr>
              <w:t>Exempt Category – Secondary Research with Data and/or Specimens</w:t>
            </w:r>
          </w:p>
        </w:tc>
        <w:tc>
          <w:tcPr>
            <w:tcW w:w="1738" w:type="dxa"/>
          </w:tcPr>
          <w:p w14:paraId="646B53A8" w14:textId="11818C92" w:rsidR="0013277B" w:rsidRPr="00C50F1E" w:rsidRDefault="0013277B" w:rsidP="0013277B">
            <w:pPr>
              <w:pStyle w:val="StatementLevel1"/>
              <w:rPr>
                <w:sz w:val="21"/>
                <w:szCs w:val="21"/>
              </w:rPr>
            </w:pPr>
          </w:p>
        </w:tc>
      </w:tr>
      <w:tr w:rsidR="003F4C10" w:rsidRPr="00C50F1E" w14:paraId="3CBAFAC4" w14:textId="77777777" w:rsidTr="001932A5">
        <w:tblPrEx>
          <w:tblCellMar>
            <w:left w:w="115" w:type="dxa"/>
            <w:right w:w="115" w:type="dxa"/>
          </w:tblCellMar>
        </w:tblPrEx>
        <w:trPr>
          <w:cantSplit/>
          <w:trHeight w:val="413"/>
        </w:trPr>
        <w:tc>
          <w:tcPr>
            <w:tcW w:w="11340" w:type="dxa"/>
            <w:gridSpan w:val="2"/>
          </w:tcPr>
          <w:p w14:paraId="417B92C9" w14:textId="0B72F6FE" w:rsidR="003F4C10" w:rsidRPr="00C50F1E" w:rsidRDefault="003F4C10" w:rsidP="003F4C10">
            <w:pPr>
              <w:pStyle w:val="StatementLevel1"/>
              <w:rPr>
                <w:sz w:val="21"/>
                <w:szCs w:val="21"/>
              </w:rPr>
            </w:pPr>
            <w:r w:rsidRPr="00C50F1E">
              <w:rPr>
                <w:sz w:val="21"/>
                <w:szCs w:val="21"/>
              </w:rPr>
              <w:t xml:space="preserve">Additional information, clarification, or comments for IRB review: </w:t>
            </w:r>
            <w:r w:rsidR="00903480" w:rsidRPr="004B263A">
              <w:rPr>
                <w:b/>
                <w:color w:val="0070C0"/>
                <w:sz w:val="21"/>
                <w:szCs w:val="21"/>
                <w:u w:val="single"/>
              </w:rPr>
              <w:fldChar w:fldCharType="begin">
                <w:ffData>
                  <w:name w:val="Text1"/>
                  <w:enabled/>
                  <w:calcOnExit w:val="0"/>
                  <w:textInput/>
                </w:ffData>
              </w:fldChar>
            </w:r>
            <w:r w:rsidR="00903480" w:rsidRPr="004B263A">
              <w:rPr>
                <w:b/>
                <w:color w:val="0070C0"/>
                <w:sz w:val="21"/>
                <w:szCs w:val="21"/>
                <w:u w:val="single"/>
              </w:rPr>
              <w:instrText xml:space="preserve"> FORMTEXT </w:instrText>
            </w:r>
            <w:r w:rsidR="00903480" w:rsidRPr="004B263A">
              <w:rPr>
                <w:b/>
                <w:color w:val="0070C0"/>
                <w:sz w:val="21"/>
                <w:szCs w:val="21"/>
                <w:u w:val="single"/>
              </w:rPr>
            </w:r>
            <w:r w:rsidR="00903480" w:rsidRPr="004B263A">
              <w:rPr>
                <w:b/>
                <w:color w:val="0070C0"/>
                <w:sz w:val="21"/>
                <w:szCs w:val="21"/>
                <w:u w:val="single"/>
              </w:rPr>
              <w:fldChar w:fldCharType="separate"/>
            </w:r>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noProof/>
                <w:color w:val="0070C0"/>
                <w:sz w:val="21"/>
                <w:szCs w:val="21"/>
                <w:u w:val="single"/>
              </w:rPr>
              <w:t> </w:t>
            </w:r>
            <w:r w:rsidR="00903480" w:rsidRPr="004B263A">
              <w:rPr>
                <w:b/>
                <w:color w:val="0070C0"/>
                <w:sz w:val="21"/>
                <w:szCs w:val="21"/>
                <w:u w:val="single"/>
              </w:rPr>
              <w:fldChar w:fldCharType="end"/>
            </w:r>
          </w:p>
        </w:tc>
      </w:tr>
    </w:tbl>
    <w:p w14:paraId="12AFAE9F" w14:textId="77777777" w:rsidR="00903480" w:rsidRPr="00430277" w:rsidRDefault="00903480" w:rsidP="00903480">
      <w:pPr>
        <w:rPr>
          <w:rFonts w:ascii="Arial Narrow" w:hAnsi="Arial Narrow"/>
          <w:sz w:val="21"/>
          <w:szCs w:val="21"/>
        </w:rPr>
      </w:pPr>
      <w:r w:rsidRPr="00430277">
        <w:rPr>
          <w:rFonts w:ascii="Arial Narrow" w:hAnsi="Arial Narrow"/>
          <w:sz w:val="21"/>
          <w:szCs w:val="21"/>
        </w:rPr>
        <w:t>Reminders:</w:t>
      </w:r>
    </w:p>
    <w:p w14:paraId="244F78F2" w14:textId="77777777" w:rsidR="007C3E49" w:rsidRPr="00430277" w:rsidRDefault="007C3E49" w:rsidP="007C3E49">
      <w:pPr>
        <w:pStyle w:val="ListParagraph"/>
        <w:numPr>
          <w:ilvl w:val="0"/>
          <w:numId w:val="34"/>
        </w:numPr>
        <w:ind w:left="270"/>
        <w:rPr>
          <w:rFonts w:ascii="Arial Narrow" w:hAnsi="Arial Narrow"/>
          <w:sz w:val="21"/>
          <w:szCs w:val="21"/>
        </w:rPr>
      </w:pPr>
      <w:bookmarkStart w:id="3" w:name="_Hlk534631717"/>
      <w:r>
        <w:rPr>
          <w:rFonts w:ascii="Arial Narrow" w:hAnsi="Arial Narrow"/>
          <w:sz w:val="21"/>
          <w:szCs w:val="21"/>
        </w:rPr>
        <w:t>After completing this document, s</w:t>
      </w:r>
      <w:r w:rsidRPr="00430277">
        <w:rPr>
          <w:rFonts w:ascii="Arial Narrow" w:hAnsi="Arial Narrow"/>
          <w:sz w:val="21"/>
          <w:szCs w:val="21"/>
        </w:rPr>
        <w:t xml:space="preserve">ave </w:t>
      </w:r>
      <w:r>
        <w:rPr>
          <w:rFonts w:ascii="Arial Narrow" w:hAnsi="Arial Narrow"/>
          <w:sz w:val="21"/>
          <w:szCs w:val="21"/>
        </w:rPr>
        <w:t>it</w:t>
      </w:r>
      <w:r w:rsidRPr="00430277">
        <w:rPr>
          <w:rFonts w:ascii="Arial Narrow" w:hAnsi="Arial Narrow"/>
          <w:sz w:val="21"/>
          <w:szCs w:val="21"/>
        </w:rPr>
        <w:t xml:space="preserve"> to your computer and then upload into PittPRO, </w:t>
      </w:r>
      <w:r w:rsidRPr="00430277">
        <w:rPr>
          <w:rFonts w:ascii="Arial Narrow" w:hAnsi="Arial Narrow"/>
          <w:b/>
          <w:sz w:val="21"/>
          <w:szCs w:val="21"/>
        </w:rPr>
        <w:t xml:space="preserve">Basic Information page, </w:t>
      </w:r>
      <w:r>
        <w:rPr>
          <w:rFonts w:ascii="Arial Narrow" w:hAnsi="Arial Narrow"/>
          <w:b/>
          <w:sz w:val="21"/>
          <w:szCs w:val="21"/>
        </w:rPr>
        <w:t>item 8</w:t>
      </w:r>
      <w:r w:rsidRPr="00430277">
        <w:rPr>
          <w:rFonts w:ascii="Arial Narrow" w:hAnsi="Arial Narrow"/>
          <w:sz w:val="21"/>
          <w:szCs w:val="21"/>
        </w:rPr>
        <w:t>.</w:t>
      </w:r>
    </w:p>
    <w:p w14:paraId="13D08A16" w14:textId="77777777" w:rsidR="00903480" w:rsidRDefault="00903480" w:rsidP="007C3E49">
      <w:pPr>
        <w:pStyle w:val="ListParagraph"/>
        <w:numPr>
          <w:ilvl w:val="0"/>
          <w:numId w:val="34"/>
        </w:numPr>
        <w:ind w:left="270"/>
        <w:rPr>
          <w:rFonts w:ascii="Arial Narrow" w:hAnsi="Arial Narrow"/>
          <w:sz w:val="21"/>
          <w:szCs w:val="21"/>
        </w:rPr>
      </w:pPr>
      <w:r>
        <w:rPr>
          <w:rFonts w:ascii="Arial Narrow" w:hAnsi="Arial Narrow"/>
          <w:sz w:val="21"/>
          <w:szCs w:val="21"/>
        </w:rPr>
        <w:t>For External (</w:t>
      </w:r>
      <w:proofErr w:type="gramStart"/>
      <w:r>
        <w:rPr>
          <w:rFonts w:ascii="Arial Narrow" w:hAnsi="Arial Narrow"/>
          <w:sz w:val="21"/>
          <w:szCs w:val="21"/>
        </w:rPr>
        <w:t>non Pitt</w:t>
      </w:r>
      <w:proofErr w:type="gramEnd"/>
      <w:r>
        <w:rPr>
          <w:rFonts w:ascii="Arial Narrow" w:hAnsi="Arial Narrow"/>
          <w:sz w:val="21"/>
          <w:szCs w:val="21"/>
        </w:rPr>
        <w:t>/UPMC) sites, u</w:t>
      </w:r>
      <w:r w:rsidRPr="00430277">
        <w:rPr>
          <w:rFonts w:ascii="Arial Narrow" w:hAnsi="Arial Narrow"/>
          <w:sz w:val="21"/>
          <w:szCs w:val="21"/>
        </w:rPr>
        <w:t xml:space="preserve">pload site permission letters in PittPRO, </w:t>
      </w:r>
      <w:r w:rsidRPr="004B263A">
        <w:rPr>
          <w:rFonts w:ascii="Arial Narrow" w:hAnsi="Arial Narrow"/>
          <w:b/>
          <w:sz w:val="21"/>
          <w:szCs w:val="21"/>
        </w:rPr>
        <w:t>on the Research Sites page, select “External Sites/Other, and attach the permission letter in item 2</w:t>
      </w:r>
      <w:r>
        <w:rPr>
          <w:rFonts w:ascii="Arial Narrow" w:hAnsi="Arial Narrow"/>
          <w:b/>
          <w:sz w:val="21"/>
          <w:szCs w:val="21"/>
        </w:rPr>
        <w:t>.</w:t>
      </w:r>
    </w:p>
    <w:bookmarkEnd w:id="3"/>
    <w:p w14:paraId="424E2E5B" w14:textId="77777777" w:rsidR="00903480" w:rsidRPr="00E6485C" w:rsidRDefault="00903480" w:rsidP="007C3E49">
      <w:pPr>
        <w:pStyle w:val="ListParagraph"/>
        <w:numPr>
          <w:ilvl w:val="0"/>
          <w:numId w:val="34"/>
        </w:numPr>
        <w:ind w:left="270"/>
        <w:rPr>
          <w:rFonts w:ascii="Arial Narrow" w:hAnsi="Arial Narrow"/>
          <w:sz w:val="21"/>
          <w:szCs w:val="21"/>
        </w:rPr>
      </w:pPr>
      <w:r w:rsidRPr="00480033">
        <w:rPr>
          <w:rFonts w:ascii="Arial Narrow" w:hAnsi="Arial Narrow"/>
          <w:sz w:val="21"/>
          <w:szCs w:val="21"/>
        </w:rPr>
        <w:t xml:space="preserve">If applicable, upload the introductory script in PittPRO, </w:t>
      </w:r>
      <w:r w:rsidRPr="004B263A">
        <w:rPr>
          <w:rFonts w:ascii="Arial Narrow" w:hAnsi="Arial Narrow"/>
          <w:b/>
          <w:sz w:val="21"/>
          <w:szCs w:val="21"/>
        </w:rPr>
        <w:t>on the Recruitment Methods page, item 5</w:t>
      </w:r>
      <w:r>
        <w:rPr>
          <w:rFonts w:ascii="Arial Narrow" w:hAnsi="Arial Narrow"/>
          <w:b/>
          <w:sz w:val="21"/>
          <w:szCs w:val="21"/>
        </w:rPr>
        <w:t>.</w:t>
      </w:r>
    </w:p>
    <w:p w14:paraId="4C553405" w14:textId="77777777" w:rsidR="00903480" w:rsidRPr="00E6485C" w:rsidRDefault="00903480" w:rsidP="007C3E49">
      <w:pPr>
        <w:numPr>
          <w:ilvl w:val="0"/>
          <w:numId w:val="34"/>
        </w:numPr>
        <w:ind w:left="270"/>
        <w:rPr>
          <w:rFonts w:ascii="Arial Narrow" w:hAnsi="Arial Narrow"/>
          <w:b/>
          <w:sz w:val="21"/>
          <w:szCs w:val="21"/>
        </w:rPr>
      </w:pPr>
      <w:bookmarkStart w:id="4" w:name="_Hlk534638029"/>
      <w:r w:rsidRPr="00E6485C">
        <w:rPr>
          <w:rFonts w:ascii="Arial Narrow" w:hAnsi="Arial Narrow"/>
          <w:sz w:val="21"/>
          <w:szCs w:val="21"/>
        </w:rPr>
        <w:t xml:space="preserve">Upload all interview questions, questionnaires/surveys, focus groups guides, etc. into PittPRO, </w:t>
      </w:r>
      <w:r w:rsidRPr="00E6485C">
        <w:rPr>
          <w:rFonts w:ascii="Arial Narrow" w:hAnsi="Arial Narrow"/>
          <w:b/>
          <w:sz w:val="21"/>
          <w:szCs w:val="21"/>
        </w:rPr>
        <w:t>on the Research Activities page, item 2.</w:t>
      </w:r>
    </w:p>
    <w:bookmarkEnd w:id="4"/>
    <w:p w14:paraId="7BB99149" w14:textId="77777777" w:rsidR="00903480" w:rsidRPr="00430277" w:rsidRDefault="00903480" w:rsidP="007C3E49">
      <w:pPr>
        <w:pStyle w:val="ListParagraph"/>
        <w:numPr>
          <w:ilvl w:val="0"/>
          <w:numId w:val="34"/>
        </w:numPr>
        <w:ind w:left="270"/>
        <w:rPr>
          <w:rFonts w:ascii="Arial Narrow" w:hAnsi="Arial Narrow"/>
          <w:sz w:val="21"/>
          <w:szCs w:val="21"/>
        </w:rPr>
      </w:pPr>
      <w:r w:rsidRPr="00430277">
        <w:rPr>
          <w:rFonts w:ascii="Arial Narrow" w:hAnsi="Arial Narrow"/>
          <w:sz w:val="21"/>
          <w:szCs w:val="21"/>
        </w:rPr>
        <w:lastRenderedPageBreak/>
        <w:t xml:space="preserve">If data will come from, or will be sent to, another institution, you must consult with the University of Pittsburgh </w:t>
      </w:r>
      <w:hyperlink r:id="rId23" w:history="1">
        <w:r w:rsidRPr="00430277">
          <w:rPr>
            <w:rStyle w:val="Hyperlink"/>
            <w:rFonts w:ascii="Arial Narrow" w:hAnsi="Arial Narrow"/>
            <w:sz w:val="21"/>
            <w:szCs w:val="21"/>
          </w:rPr>
          <w:t>Office of Research</w:t>
        </w:r>
      </w:hyperlink>
      <w:r w:rsidRPr="00430277">
        <w:rPr>
          <w:rFonts w:ascii="Arial Narrow" w:hAnsi="Arial Narrow"/>
          <w:sz w:val="21"/>
          <w:szCs w:val="21"/>
        </w:rPr>
        <w:t xml:space="preserve"> regarding any necessary transfer agreements. </w:t>
      </w:r>
    </w:p>
    <w:p w14:paraId="133CBBC3" w14:textId="77777777" w:rsidR="00903480" w:rsidRDefault="00903480" w:rsidP="00D70A53">
      <w:pPr>
        <w:pStyle w:val="ListParagraph"/>
        <w:numPr>
          <w:ilvl w:val="1"/>
          <w:numId w:val="34"/>
        </w:numPr>
        <w:ind w:left="630"/>
        <w:rPr>
          <w:rFonts w:ascii="Arial Narrow" w:hAnsi="Arial Narrow"/>
          <w:sz w:val="21"/>
          <w:szCs w:val="21"/>
        </w:rPr>
      </w:pPr>
      <w:r w:rsidRPr="00430277">
        <w:rPr>
          <w:rFonts w:ascii="Arial Narrow" w:hAnsi="Arial Narrow"/>
          <w:sz w:val="21"/>
          <w:szCs w:val="21"/>
        </w:rPr>
        <w:t xml:space="preserve">If you intend to share electronic data, this must be addressed in PittPRO, </w:t>
      </w:r>
      <w:r w:rsidRPr="00430277">
        <w:rPr>
          <w:rFonts w:ascii="Arial Narrow" w:hAnsi="Arial Narrow"/>
          <w:b/>
          <w:sz w:val="21"/>
          <w:szCs w:val="21"/>
        </w:rPr>
        <w:t>Electronic Data Management page</w:t>
      </w:r>
      <w:r w:rsidRPr="00430277">
        <w:rPr>
          <w:rFonts w:ascii="Arial Narrow" w:hAnsi="Arial Narrow"/>
          <w:sz w:val="21"/>
          <w:szCs w:val="21"/>
        </w:rPr>
        <w:t>.</w:t>
      </w:r>
    </w:p>
    <w:p w14:paraId="294FAD2E" w14:textId="0A239CA2" w:rsidR="003F4C10" w:rsidRPr="00903480" w:rsidRDefault="00903480" w:rsidP="00D70A53">
      <w:pPr>
        <w:pStyle w:val="ListParagraph"/>
        <w:numPr>
          <w:ilvl w:val="1"/>
          <w:numId w:val="34"/>
        </w:numPr>
        <w:ind w:left="630"/>
        <w:rPr>
          <w:rFonts w:ascii="Arial Narrow" w:hAnsi="Arial Narrow"/>
          <w:sz w:val="21"/>
          <w:szCs w:val="21"/>
        </w:rPr>
      </w:pPr>
      <w:r w:rsidRPr="00903480">
        <w:rPr>
          <w:rFonts w:ascii="Arial Narrow" w:hAnsi="Arial Narrow"/>
          <w:sz w:val="21"/>
          <w:szCs w:val="21"/>
        </w:rPr>
        <w:t xml:space="preserve">If you intend to share data in a paper format, this must be addressed in PittPRO, </w:t>
      </w:r>
      <w:r w:rsidRPr="00903480">
        <w:rPr>
          <w:rFonts w:ascii="Arial Narrow" w:hAnsi="Arial Narrow"/>
          <w:b/>
          <w:sz w:val="21"/>
          <w:szCs w:val="21"/>
        </w:rPr>
        <w:t>Data Safety and Monitoring page</w:t>
      </w:r>
    </w:p>
    <w:sectPr w:rsidR="003F4C10" w:rsidRPr="00903480" w:rsidSect="00EA6FC7">
      <w:headerReference w:type="default" r:id="rId24"/>
      <w:footerReference w:type="default" r:id="rId2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B0A4" w14:textId="77777777" w:rsidR="007021F1" w:rsidRDefault="007021F1">
      <w:r>
        <w:separator/>
      </w:r>
    </w:p>
  </w:endnote>
  <w:endnote w:type="continuationSeparator" w:id="0">
    <w:p w14:paraId="72594115" w14:textId="77777777" w:rsidR="007021F1" w:rsidRDefault="0070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18D2" w14:textId="70CF4BA7" w:rsidR="00EA6FC7" w:rsidRPr="00EA6FC7" w:rsidRDefault="00EA6FC7" w:rsidP="00136BA2">
    <w:pPr>
      <w:pStyle w:val="SOPFooter"/>
      <w:tabs>
        <w:tab w:val="right" w:pos="9720"/>
        <w:tab w:val="right" w:pos="10620"/>
      </w:tabs>
      <w:jc w:val="left"/>
      <w:rPr>
        <w:sz w:val="18"/>
        <w:szCs w:val="18"/>
      </w:rPr>
    </w:pPr>
    <w:r w:rsidRPr="009A2CC7">
      <w:rPr>
        <w:b/>
        <w:color w:val="17365D" w:themeColor="text2" w:themeShade="BF"/>
        <w:sz w:val="18"/>
        <w:szCs w:val="18"/>
      </w:rPr>
      <w:t>PittPRO</w:t>
    </w:r>
    <w:r w:rsidRPr="00EA6FC7">
      <w:rPr>
        <w:b/>
        <w:color w:val="1F497D" w:themeColor="text2"/>
        <w:sz w:val="18"/>
        <w:szCs w:val="18"/>
      </w:rPr>
      <w:t xml:space="preserve"> </w:t>
    </w:r>
    <w:r w:rsidRPr="00EA6FC7">
      <w:rPr>
        <w:sz w:val="18"/>
        <w:szCs w:val="18"/>
      </w:rPr>
      <w:t xml:space="preserve">   </w:t>
    </w:r>
    <w:r w:rsidRPr="00EA6FC7">
      <w:rPr>
        <w:sz w:val="18"/>
        <w:szCs w:val="18"/>
      </w:rPr>
      <w:tab/>
    </w:r>
    <w:r w:rsidR="00A52C69">
      <w:rPr>
        <w:sz w:val="18"/>
        <w:szCs w:val="18"/>
      </w:rPr>
      <w:t xml:space="preserve">          </w:t>
    </w:r>
    <w:r w:rsidRPr="009A2CC7">
      <w:rPr>
        <w:b/>
        <w:color w:val="17365D" w:themeColor="text2" w:themeShade="BF"/>
        <w:sz w:val="18"/>
        <w:szCs w:val="18"/>
      </w:rPr>
      <w:t>Human Research Protection Office</w:t>
    </w:r>
    <w:r w:rsidR="00165CAA">
      <w:rPr>
        <w:b/>
        <w:color w:val="17365D" w:themeColor="text2" w:themeShade="BF"/>
        <w:sz w:val="18"/>
        <w:szCs w:val="18"/>
      </w:rPr>
      <w:t xml:space="preserve"> (HRPO)</w:t>
    </w:r>
    <w:r w:rsidRPr="009A2CC7">
      <w:rPr>
        <w:color w:val="17365D" w:themeColor="text2" w:themeShade="BF"/>
        <w:sz w:val="18"/>
        <w:szCs w:val="18"/>
      </w:rPr>
      <w:br/>
    </w:r>
    <w:hyperlink r:id="rId1" w:history="1">
      <w:r w:rsidRPr="00EA6FC7">
        <w:rPr>
          <w:rStyle w:val="Hyperlink"/>
          <w:sz w:val="18"/>
          <w:szCs w:val="18"/>
        </w:rPr>
        <w:t>www.pittpro.pitt.edu</w:t>
      </w:r>
    </w:hyperlink>
    <w:r w:rsidRPr="00EA6FC7">
      <w:rPr>
        <w:sz w:val="18"/>
        <w:szCs w:val="18"/>
      </w:rPr>
      <w:t xml:space="preserve">                                                                                   </w:t>
    </w:r>
    <w:r>
      <w:rPr>
        <w:sz w:val="18"/>
        <w:szCs w:val="18"/>
      </w:rPr>
      <w:t xml:space="preserve">       </w:t>
    </w:r>
    <w:hyperlink r:id="rId2" w:history="1">
      <w:r w:rsidRPr="00EA6FC7">
        <w:rPr>
          <w:rStyle w:val="Hyperlink"/>
          <w:sz w:val="18"/>
          <w:szCs w:val="18"/>
        </w:rPr>
        <w:t>www.hrpo.pitt.edu</w:t>
      </w:r>
    </w:hyperlink>
  </w:p>
  <w:p w14:paraId="786F6DBE" w14:textId="77777777" w:rsidR="00EA6FC7" w:rsidRDefault="00EA6FC7" w:rsidP="00136BA2">
    <w:pPr>
      <w:pStyle w:val="SOPFooter"/>
      <w:tabs>
        <w:tab w:val="right" w:pos="9720"/>
        <w:tab w:val="right" w:pos="106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3527A" w14:textId="77777777" w:rsidR="007021F1" w:rsidRDefault="007021F1">
      <w:r>
        <w:separator/>
      </w:r>
    </w:p>
  </w:footnote>
  <w:footnote w:type="continuationSeparator" w:id="0">
    <w:p w14:paraId="751CBE00" w14:textId="77777777" w:rsidR="007021F1" w:rsidRDefault="0070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195"/>
      <w:gridCol w:w="2184"/>
      <w:gridCol w:w="2364"/>
    </w:tblGrid>
    <w:tr w:rsidR="001D6622" w:rsidRPr="006520A8" w14:paraId="12B45E19" w14:textId="77777777" w:rsidTr="00C50F1E">
      <w:trPr>
        <w:cantSplit/>
        <w:trHeight w:hRule="exact" w:val="360"/>
      </w:trPr>
      <w:tc>
        <w:tcPr>
          <w:tcW w:w="4327" w:type="dxa"/>
          <w:vMerge w:val="restart"/>
          <w:tcBorders>
            <w:top w:val="nil"/>
            <w:left w:val="nil"/>
            <w:right w:val="nil"/>
          </w:tcBorders>
          <w:vAlign w:val="center"/>
        </w:tcPr>
        <w:p w14:paraId="12B45E17" w14:textId="6E9E7D4F" w:rsidR="001D6622" w:rsidRPr="006520A8" w:rsidRDefault="001C4527" w:rsidP="00A6699A">
          <w:pPr>
            <w:jc w:val="center"/>
            <w:rPr>
              <w:b/>
              <w:color w:val="FFFFFF"/>
            </w:rPr>
          </w:pPr>
          <w:r>
            <w:rPr>
              <w:b/>
              <w:noProof/>
              <w:color w:val="FFFFFF"/>
            </w:rPr>
            <w:drawing>
              <wp:inline distT="0" distB="0" distL="0" distR="0" wp14:anchorId="513A3BEE" wp14:editId="1B622C26">
                <wp:extent cx="2609524" cy="4666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_PDF_file_icon_24x24.png"/>
                        <pic:cNvPicPr/>
                      </pic:nvPicPr>
                      <pic:blipFill>
                        <a:blip r:embed="rId1">
                          <a:extLst>
                            <a:ext uri="{28A0092B-C50C-407E-A947-70E740481C1C}">
                              <a14:useLocalDpi xmlns:a14="http://schemas.microsoft.com/office/drawing/2010/main" val="0"/>
                            </a:ext>
                          </a:extLst>
                        </a:blip>
                        <a:stretch>
                          <a:fillRect/>
                        </a:stretch>
                      </pic:blipFill>
                      <pic:spPr>
                        <a:xfrm>
                          <a:off x="0" y="0"/>
                          <a:ext cx="2609524" cy="466667"/>
                        </a:xfrm>
                        <a:prstGeom prst="rect">
                          <a:avLst/>
                        </a:prstGeom>
                      </pic:spPr>
                    </pic:pic>
                  </a:graphicData>
                </a:graphic>
              </wp:inline>
            </w:drawing>
          </w:r>
        </w:p>
      </w:tc>
      <w:tc>
        <w:tcPr>
          <w:tcW w:w="6743" w:type="dxa"/>
          <w:gridSpan w:val="3"/>
          <w:tcBorders>
            <w:top w:val="nil"/>
            <w:left w:val="nil"/>
            <w:bottom w:val="single" w:sz="8" w:space="0" w:color="auto"/>
            <w:right w:val="nil"/>
          </w:tcBorders>
          <w:vAlign w:val="center"/>
        </w:tcPr>
        <w:p w14:paraId="12B45E18" w14:textId="77777777" w:rsidR="001D6622" w:rsidRPr="006520A8" w:rsidRDefault="001D6622" w:rsidP="00A6699A">
          <w:pPr>
            <w:pStyle w:val="SOPName"/>
            <w:jc w:val="right"/>
            <w:rPr>
              <w:rStyle w:val="SOPLeader"/>
              <w:rFonts w:ascii="Arial" w:hAnsi="Arial" w:cs="Arial"/>
            </w:rPr>
          </w:pPr>
        </w:p>
      </w:tc>
    </w:tr>
    <w:tr w:rsidR="001D6622" w:rsidRPr="006520A8" w14:paraId="12B45E1C" w14:textId="77777777" w:rsidTr="00C50F1E">
      <w:trPr>
        <w:cantSplit/>
        <w:trHeight w:val="360"/>
      </w:trPr>
      <w:tc>
        <w:tcPr>
          <w:tcW w:w="4327" w:type="dxa"/>
          <w:vMerge/>
          <w:tcBorders>
            <w:left w:val="nil"/>
            <w:right w:val="single" w:sz="8" w:space="0" w:color="auto"/>
          </w:tcBorders>
        </w:tcPr>
        <w:p w14:paraId="12B45E1A" w14:textId="77777777" w:rsidR="001D6622" w:rsidRDefault="001D6622" w:rsidP="00A6699A"/>
      </w:tc>
      <w:tc>
        <w:tcPr>
          <w:tcW w:w="6743" w:type="dxa"/>
          <w:gridSpan w:val="3"/>
          <w:tcBorders>
            <w:top w:val="single" w:sz="8" w:space="0" w:color="auto"/>
            <w:left w:val="single" w:sz="8" w:space="0" w:color="auto"/>
            <w:bottom w:val="single" w:sz="8" w:space="0" w:color="auto"/>
            <w:right w:val="single" w:sz="8" w:space="0" w:color="auto"/>
          </w:tcBorders>
          <w:vAlign w:val="center"/>
        </w:tcPr>
        <w:p w14:paraId="6EE15373" w14:textId="685E2EA8" w:rsidR="001D6622" w:rsidRPr="001932A5" w:rsidRDefault="001C4527" w:rsidP="00A6699A">
          <w:pPr>
            <w:pStyle w:val="SOPName"/>
            <w:rPr>
              <w:rStyle w:val="SOPLeader"/>
              <w:rFonts w:ascii="Arial" w:hAnsi="Arial" w:cs="Arial"/>
            </w:rPr>
          </w:pPr>
          <w:r w:rsidRPr="001932A5">
            <w:rPr>
              <w:rStyle w:val="SOPLeader"/>
              <w:rFonts w:ascii="Arial" w:hAnsi="Arial" w:cs="Arial"/>
            </w:rPr>
            <w:t>Form</w:t>
          </w:r>
          <w:r w:rsidR="00CF7278" w:rsidRPr="001932A5">
            <w:rPr>
              <w:rStyle w:val="SOPLeader"/>
              <w:rFonts w:ascii="Arial" w:hAnsi="Arial" w:cs="Arial"/>
            </w:rPr>
            <w:t>: Exemption</w:t>
          </w:r>
          <w:r w:rsidR="00623954" w:rsidRPr="001932A5">
            <w:rPr>
              <w:rStyle w:val="SOPLeader"/>
              <w:rFonts w:ascii="Arial" w:hAnsi="Arial" w:cs="Arial"/>
            </w:rPr>
            <w:t xml:space="preserve"> </w:t>
          </w:r>
          <w:r w:rsidR="00903480" w:rsidRPr="00903480">
            <w:rPr>
              <w:rStyle w:val="SOPLeader"/>
              <w:rFonts w:ascii="Arial" w:hAnsi="Arial" w:cs="Arial"/>
            </w:rPr>
            <w:t>45 CFR 46.104(d)(5)</w:t>
          </w:r>
        </w:p>
        <w:p w14:paraId="12B45E1B" w14:textId="164E6B63" w:rsidR="001C4527" w:rsidRPr="001C4527" w:rsidRDefault="008D393C" w:rsidP="008D393C">
          <w:pPr>
            <w:pStyle w:val="SOPName"/>
            <w:rPr>
              <w:rFonts w:cs="Arial"/>
              <w:b/>
            </w:rPr>
          </w:pPr>
          <w:r w:rsidRPr="008D393C">
            <w:rPr>
              <w:rFonts w:ascii="Arial" w:hAnsi="Arial" w:cs="Arial"/>
              <w:b/>
            </w:rPr>
            <w:t>Research and Demonstration Projects</w:t>
          </w:r>
          <w:r>
            <w:rPr>
              <w:rFonts w:ascii="Arial" w:hAnsi="Arial" w:cs="Arial"/>
              <w:b/>
            </w:rPr>
            <w:t xml:space="preserve"> </w:t>
          </w:r>
          <w:r w:rsidRPr="008D393C">
            <w:rPr>
              <w:rFonts w:ascii="Arial" w:hAnsi="Arial" w:cs="Arial"/>
              <w:b/>
            </w:rPr>
            <w:t>Conducted or Supported by a Federal Department or Agency</w:t>
          </w:r>
        </w:p>
      </w:tc>
    </w:tr>
    <w:tr w:rsidR="001D6622" w:rsidRPr="006520A8" w14:paraId="12B45E21" w14:textId="77777777" w:rsidTr="00C50F1E">
      <w:trPr>
        <w:cantSplit/>
        <w:trHeight w:val="195"/>
      </w:trPr>
      <w:tc>
        <w:tcPr>
          <w:tcW w:w="4327" w:type="dxa"/>
          <w:vMerge/>
          <w:tcBorders>
            <w:left w:val="nil"/>
            <w:right w:val="single" w:sz="8" w:space="0" w:color="auto"/>
          </w:tcBorders>
        </w:tcPr>
        <w:p w14:paraId="12B45E1D" w14:textId="77777777" w:rsidR="001D6622" w:rsidRDefault="001D6622" w:rsidP="00A6699A"/>
      </w:tc>
      <w:tc>
        <w:tcPr>
          <w:tcW w:w="2195" w:type="dxa"/>
          <w:tcBorders>
            <w:top w:val="single" w:sz="8" w:space="0" w:color="auto"/>
            <w:left w:val="single" w:sz="8" w:space="0" w:color="auto"/>
            <w:bottom w:val="single" w:sz="8" w:space="0" w:color="auto"/>
            <w:right w:val="single" w:sz="8" w:space="0" w:color="auto"/>
          </w:tcBorders>
          <w:vAlign w:val="center"/>
        </w:tcPr>
        <w:p w14:paraId="12B45E1E" w14:textId="77777777" w:rsidR="001D6622" w:rsidRPr="00985449" w:rsidRDefault="001D6622" w:rsidP="00A6699A">
          <w:pPr>
            <w:pStyle w:val="SOPTableHeader"/>
            <w:rPr>
              <w:rFonts w:ascii="Arial" w:hAnsi="Arial" w:cs="Arial"/>
              <w:sz w:val="18"/>
              <w:szCs w:val="18"/>
            </w:rPr>
          </w:pPr>
          <w:r w:rsidRPr="00985449">
            <w:rPr>
              <w:rFonts w:ascii="Arial" w:hAnsi="Arial" w:cs="Arial"/>
              <w:sz w:val="18"/>
              <w:szCs w:val="18"/>
            </w:rPr>
            <w:t>NUMBER</w:t>
          </w:r>
        </w:p>
      </w:tc>
      <w:tc>
        <w:tcPr>
          <w:tcW w:w="2184" w:type="dxa"/>
          <w:tcBorders>
            <w:top w:val="single" w:sz="8" w:space="0" w:color="auto"/>
            <w:left w:val="single" w:sz="8" w:space="0" w:color="auto"/>
            <w:bottom w:val="single" w:sz="8" w:space="0" w:color="auto"/>
            <w:right w:val="single" w:sz="8" w:space="0" w:color="auto"/>
          </w:tcBorders>
          <w:vAlign w:val="center"/>
        </w:tcPr>
        <w:p w14:paraId="12B45E1F" w14:textId="77777777" w:rsidR="001D6622" w:rsidRPr="006520A8" w:rsidRDefault="001D6622" w:rsidP="00A6699A">
          <w:pPr>
            <w:pStyle w:val="SOPTableHeader"/>
            <w:rPr>
              <w:rFonts w:ascii="Arial" w:hAnsi="Arial" w:cs="Arial"/>
              <w:sz w:val="18"/>
              <w:szCs w:val="18"/>
            </w:rPr>
          </w:pPr>
          <w:r w:rsidRPr="006520A8">
            <w:rPr>
              <w:rFonts w:ascii="Arial" w:hAnsi="Arial" w:cs="Arial"/>
              <w:sz w:val="18"/>
              <w:szCs w:val="18"/>
            </w:rPr>
            <w:t>DATE</w:t>
          </w:r>
        </w:p>
      </w:tc>
      <w:tc>
        <w:tcPr>
          <w:tcW w:w="2364" w:type="dxa"/>
          <w:tcBorders>
            <w:top w:val="single" w:sz="8" w:space="0" w:color="auto"/>
            <w:left w:val="single" w:sz="8" w:space="0" w:color="auto"/>
            <w:bottom w:val="single" w:sz="8" w:space="0" w:color="auto"/>
            <w:right w:val="single" w:sz="8" w:space="0" w:color="auto"/>
          </w:tcBorders>
          <w:vAlign w:val="center"/>
        </w:tcPr>
        <w:p w14:paraId="12B45E20" w14:textId="77777777" w:rsidR="001D6622" w:rsidRPr="006520A8" w:rsidRDefault="001D6622" w:rsidP="00A6699A">
          <w:pPr>
            <w:pStyle w:val="SOPTableHeader"/>
            <w:rPr>
              <w:rFonts w:ascii="Arial" w:hAnsi="Arial" w:cs="Arial"/>
              <w:sz w:val="18"/>
              <w:szCs w:val="18"/>
            </w:rPr>
          </w:pPr>
          <w:r w:rsidRPr="006520A8">
            <w:rPr>
              <w:rFonts w:ascii="Arial" w:hAnsi="Arial" w:cs="Arial"/>
              <w:sz w:val="18"/>
              <w:szCs w:val="18"/>
            </w:rPr>
            <w:t>PAGE</w:t>
          </w:r>
        </w:p>
      </w:tc>
    </w:tr>
    <w:tr w:rsidR="001D6622" w:rsidRPr="006520A8" w14:paraId="12B45E26" w14:textId="77777777" w:rsidTr="00C50F1E">
      <w:trPr>
        <w:cantSplit/>
        <w:trHeight w:val="195"/>
      </w:trPr>
      <w:tc>
        <w:tcPr>
          <w:tcW w:w="4327" w:type="dxa"/>
          <w:vMerge/>
          <w:tcBorders>
            <w:left w:val="nil"/>
            <w:bottom w:val="nil"/>
            <w:right w:val="single" w:sz="8" w:space="0" w:color="auto"/>
          </w:tcBorders>
        </w:tcPr>
        <w:p w14:paraId="12B45E22" w14:textId="77777777" w:rsidR="001D6622" w:rsidRDefault="001D6622" w:rsidP="00A6699A"/>
      </w:tc>
      <w:tc>
        <w:tcPr>
          <w:tcW w:w="2195" w:type="dxa"/>
          <w:tcBorders>
            <w:top w:val="single" w:sz="8" w:space="0" w:color="auto"/>
            <w:left w:val="single" w:sz="8" w:space="0" w:color="auto"/>
            <w:bottom w:val="single" w:sz="8" w:space="0" w:color="auto"/>
            <w:right w:val="single" w:sz="8" w:space="0" w:color="auto"/>
          </w:tcBorders>
          <w:vAlign w:val="center"/>
        </w:tcPr>
        <w:p w14:paraId="12B45E23" w14:textId="2A8FE106" w:rsidR="001D6622" w:rsidRPr="00C97966" w:rsidRDefault="001D6622" w:rsidP="00593AFB">
          <w:pPr>
            <w:pStyle w:val="SOPTableEntry"/>
            <w:rPr>
              <w:rFonts w:ascii="Arial" w:hAnsi="Arial" w:cs="Arial"/>
            </w:rPr>
          </w:pPr>
          <w:r w:rsidRPr="00C97966">
            <w:rPr>
              <w:rFonts w:ascii="Arial" w:hAnsi="Arial" w:cs="Arial"/>
            </w:rPr>
            <w:t>HRP-</w:t>
          </w:r>
          <w:r w:rsidR="00E12D91">
            <w:rPr>
              <w:rFonts w:ascii="Arial" w:hAnsi="Arial" w:cs="Arial"/>
            </w:rPr>
            <w:t>714</w:t>
          </w:r>
        </w:p>
      </w:tc>
      <w:tc>
        <w:tcPr>
          <w:tcW w:w="2184" w:type="dxa"/>
          <w:tcBorders>
            <w:top w:val="single" w:sz="8" w:space="0" w:color="auto"/>
            <w:left w:val="single" w:sz="8" w:space="0" w:color="auto"/>
            <w:bottom w:val="single" w:sz="8" w:space="0" w:color="auto"/>
            <w:right w:val="single" w:sz="8" w:space="0" w:color="auto"/>
          </w:tcBorders>
          <w:vAlign w:val="center"/>
        </w:tcPr>
        <w:p w14:paraId="12B45E24" w14:textId="3C40CAD0" w:rsidR="001D6622" w:rsidRPr="006520A8" w:rsidRDefault="00425ACA" w:rsidP="006C0222">
          <w:pPr>
            <w:pStyle w:val="SOPTableEntry"/>
            <w:rPr>
              <w:rFonts w:ascii="Arial" w:hAnsi="Arial" w:cs="Arial"/>
            </w:rPr>
          </w:pPr>
          <w:r>
            <w:rPr>
              <w:rFonts w:ascii="Arial" w:hAnsi="Arial" w:cs="Arial"/>
            </w:rPr>
            <w:t>1/</w:t>
          </w:r>
          <w:r w:rsidR="00903480">
            <w:rPr>
              <w:rFonts w:ascii="Arial" w:hAnsi="Arial" w:cs="Arial"/>
            </w:rPr>
            <w:t>9</w:t>
          </w:r>
          <w:r>
            <w:rPr>
              <w:rFonts w:ascii="Arial" w:hAnsi="Arial" w:cs="Arial"/>
            </w:rPr>
            <w:t>/2019</w:t>
          </w:r>
        </w:p>
      </w:tc>
      <w:tc>
        <w:tcPr>
          <w:tcW w:w="2364" w:type="dxa"/>
          <w:tcBorders>
            <w:top w:val="single" w:sz="8" w:space="0" w:color="auto"/>
            <w:left w:val="single" w:sz="8" w:space="0" w:color="auto"/>
            <w:bottom w:val="single" w:sz="8" w:space="0" w:color="auto"/>
            <w:right w:val="single" w:sz="8" w:space="0" w:color="auto"/>
          </w:tcBorders>
          <w:vAlign w:val="center"/>
        </w:tcPr>
        <w:p w14:paraId="12B45E25" w14:textId="3A1CAD67" w:rsidR="001D6622" w:rsidRPr="006520A8" w:rsidRDefault="001D6622" w:rsidP="00A6699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AB032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AB0322">
            <w:rPr>
              <w:rFonts w:ascii="Arial" w:hAnsi="Arial" w:cs="Arial"/>
              <w:noProof/>
            </w:rPr>
            <w:t>2</w:t>
          </w:r>
          <w:r w:rsidRPr="006520A8">
            <w:rPr>
              <w:rFonts w:ascii="Arial" w:hAnsi="Arial" w:cs="Arial"/>
            </w:rPr>
            <w:fldChar w:fldCharType="end"/>
          </w:r>
        </w:p>
      </w:tc>
    </w:tr>
  </w:tbl>
  <w:p w14:paraId="12B45E27" w14:textId="77777777" w:rsidR="00FF77DE" w:rsidRPr="00321577" w:rsidRDefault="00FF77D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7928C2"/>
    <w:multiLevelType w:val="hybridMultilevel"/>
    <w:tmpl w:val="97B4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71C72"/>
    <w:multiLevelType w:val="hybridMultilevel"/>
    <w:tmpl w:val="30F6C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E81B1A"/>
    <w:multiLevelType w:val="hybridMultilevel"/>
    <w:tmpl w:val="F54C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FB92C81"/>
    <w:multiLevelType w:val="hybridMultilevel"/>
    <w:tmpl w:val="3752A1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4F809DD"/>
    <w:multiLevelType w:val="hybridMultilevel"/>
    <w:tmpl w:val="6E3217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A1DED"/>
    <w:multiLevelType w:val="hybridMultilevel"/>
    <w:tmpl w:val="726C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11F73"/>
    <w:multiLevelType w:val="hybridMultilevel"/>
    <w:tmpl w:val="79DC6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16741EB"/>
    <w:multiLevelType w:val="hybridMultilevel"/>
    <w:tmpl w:val="19227D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9CD7368"/>
    <w:multiLevelType w:val="hybridMultilevel"/>
    <w:tmpl w:val="8E4449D6"/>
    <w:lvl w:ilvl="0" w:tplc="288E5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4647CE"/>
    <w:multiLevelType w:val="hybridMultilevel"/>
    <w:tmpl w:val="D426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5E20A69"/>
    <w:multiLevelType w:val="hybridMultilevel"/>
    <w:tmpl w:val="3932A7F0"/>
    <w:lvl w:ilvl="0" w:tplc="1DAA73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0AD255E"/>
    <w:multiLevelType w:val="hybridMultilevel"/>
    <w:tmpl w:val="63E4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0"/>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4"/>
  </w:num>
  <w:num w:numId="17">
    <w:abstractNumId w:val="16"/>
  </w:num>
  <w:num w:numId="18">
    <w:abstractNumId w:val="33"/>
  </w:num>
  <w:num w:numId="19">
    <w:abstractNumId w:val="32"/>
  </w:num>
  <w:num w:numId="20">
    <w:abstractNumId w:val="30"/>
  </w:num>
  <w:num w:numId="21">
    <w:abstractNumId w:val="35"/>
  </w:num>
  <w:num w:numId="22">
    <w:abstractNumId w:val="21"/>
  </w:num>
  <w:num w:numId="23">
    <w:abstractNumId w:val="14"/>
  </w:num>
  <w:num w:numId="24">
    <w:abstractNumId w:val="36"/>
  </w:num>
  <w:num w:numId="25">
    <w:abstractNumId w:val="20"/>
  </w:num>
  <w:num w:numId="26">
    <w:abstractNumId w:val="12"/>
  </w:num>
  <w:num w:numId="27">
    <w:abstractNumId w:val="15"/>
  </w:num>
  <w:num w:numId="28">
    <w:abstractNumId w:val="25"/>
  </w:num>
  <w:num w:numId="29">
    <w:abstractNumId w:val="28"/>
  </w:num>
  <w:num w:numId="30">
    <w:abstractNumId w:val="11"/>
  </w:num>
  <w:num w:numId="31">
    <w:abstractNumId w:val="22"/>
  </w:num>
  <w:num w:numId="32">
    <w:abstractNumId w:val="31"/>
  </w:num>
  <w:num w:numId="33">
    <w:abstractNumId w:val="19"/>
  </w:num>
  <w:num w:numId="34">
    <w:abstractNumId w:val="13"/>
  </w:num>
  <w:num w:numId="35">
    <w:abstractNumId w:val="18"/>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FYKXn8xU+Ih6w6y8VDdnhNEgNMdFGaxkW99W+OPTP8XL0ncACgIKFfNy14sVpbI5rDA4Mhwpe0dqgYUmb0bPg==" w:salt="XNgnX6TQFcw9zZzCU0FPN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31"/>
    <w:rsid w:val="00000964"/>
    <w:rsid w:val="00002A62"/>
    <w:rsid w:val="00004D09"/>
    <w:rsid w:val="00010EB7"/>
    <w:rsid w:val="00015C6B"/>
    <w:rsid w:val="00016DC9"/>
    <w:rsid w:val="00024AC7"/>
    <w:rsid w:val="00025DD1"/>
    <w:rsid w:val="00031439"/>
    <w:rsid w:val="0003686C"/>
    <w:rsid w:val="00037623"/>
    <w:rsid w:val="000434A7"/>
    <w:rsid w:val="000470D3"/>
    <w:rsid w:val="00064788"/>
    <w:rsid w:val="00071D82"/>
    <w:rsid w:val="00076A61"/>
    <w:rsid w:val="0007712D"/>
    <w:rsid w:val="000838C7"/>
    <w:rsid w:val="000953FE"/>
    <w:rsid w:val="000954C3"/>
    <w:rsid w:val="000966C5"/>
    <w:rsid w:val="000A14A1"/>
    <w:rsid w:val="000B3FBF"/>
    <w:rsid w:val="000C62F9"/>
    <w:rsid w:val="000C6F5A"/>
    <w:rsid w:val="000D1AFE"/>
    <w:rsid w:val="000D3705"/>
    <w:rsid w:val="000D3870"/>
    <w:rsid w:val="000F2F39"/>
    <w:rsid w:val="000F787D"/>
    <w:rsid w:val="00115936"/>
    <w:rsid w:val="00117C47"/>
    <w:rsid w:val="00125CF3"/>
    <w:rsid w:val="00126688"/>
    <w:rsid w:val="00130BE8"/>
    <w:rsid w:val="0013277B"/>
    <w:rsid w:val="00136BA2"/>
    <w:rsid w:val="00137973"/>
    <w:rsid w:val="0016118E"/>
    <w:rsid w:val="00163482"/>
    <w:rsid w:val="00165CAA"/>
    <w:rsid w:val="001666EB"/>
    <w:rsid w:val="00167DEF"/>
    <w:rsid w:val="0017431E"/>
    <w:rsid w:val="00180DCD"/>
    <w:rsid w:val="00180F9E"/>
    <w:rsid w:val="001822E0"/>
    <w:rsid w:val="001829F9"/>
    <w:rsid w:val="001932A5"/>
    <w:rsid w:val="00194A43"/>
    <w:rsid w:val="001B3A3B"/>
    <w:rsid w:val="001B56EF"/>
    <w:rsid w:val="001C4527"/>
    <w:rsid w:val="001D03CF"/>
    <w:rsid w:val="001D076E"/>
    <w:rsid w:val="001D6622"/>
    <w:rsid w:val="001D6A2E"/>
    <w:rsid w:val="001E0B42"/>
    <w:rsid w:val="001E577E"/>
    <w:rsid w:val="001E71C7"/>
    <w:rsid w:val="001F37DA"/>
    <w:rsid w:val="001F3BE7"/>
    <w:rsid w:val="00206905"/>
    <w:rsid w:val="002140D6"/>
    <w:rsid w:val="002266CE"/>
    <w:rsid w:val="002346E6"/>
    <w:rsid w:val="00242341"/>
    <w:rsid w:val="00245D44"/>
    <w:rsid w:val="00246511"/>
    <w:rsid w:val="00257C03"/>
    <w:rsid w:val="00272D9A"/>
    <w:rsid w:val="00293FB9"/>
    <w:rsid w:val="002A1557"/>
    <w:rsid w:val="002C1827"/>
    <w:rsid w:val="002D0F5C"/>
    <w:rsid w:val="002E11E5"/>
    <w:rsid w:val="002F791E"/>
    <w:rsid w:val="00302A82"/>
    <w:rsid w:val="0030441F"/>
    <w:rsid w:val="00305112"/>
    <w:rsid w:val="0031459E"/>
    <w:rsid w:val="00316190"/>
    <w:rsid w:val="00317E8B"/>
    <w:rsid w:val="00321577"/>
    <w:rsid w:val="0032513C"/>
    <w:rsid w:val="00325778"/>
    <w:rsid w:val="00331B96"/>
    <w:rsid w:val="00332C7C"/>
    <w:rsid w:val="003531D8"/>
    <w:rsid w:val="00380737"/>
    <w:rsid w:val="00382324"/>
    <w:rsid w:val="00383CD5"/>
    <w:rsid w:val="003B03A4"/>
    <w:rsid w:val="003B1A18"/>
    <w:rsid w:val="003B62EB"/>
    <w:rsid w:val="003D4F76"/>
    <w:rsid w:val="003D5F35"/>
    <w:rsid w:val="003E1AF6"/>
    <w:rsid w:val="003E6066"/>
    <w:rsid w:val="003E665D"/>
    <w:rsid w:val="003E7717"/>
    <w:rsid w:val="003F449C"/>
    <w:rsid w:val="003F4C10"/>
    <w:rsid w:val="003F76D1"/>
    <w:rsid w:val="004019E1"/>
    <w:rsid w:val="00407713"/>
    <w:rsid w:val="004079FD"/>
    <w:rsid w:val="00407B96"/>
    <w:rsid w:val="004113B3"/>
    <w:rsid w:val="004149A2"/>
    <w:rsid w:val="00417226"/>
    <w:rsid w:val="00425ACA"/>
    <w:rsid w:val="00427ADC"/>
    <w:rsid w:val="00427C96"/>
    <w:rsid w:val="00436538"/>
    <w:rsid w:val="00444D31"/>
    <w:rsid w:val="004470D8"/>
    <w:rsid w:val="00470CD0"/>
    <w:rsid w:val="004743E2"/>
    <w:rsid w:val="00474EF1"/>
    <w:rsid w:val="004813F1"/>
    <w:rsid w:val="00481950"/>
    <w:rsid w:val="004A18DC"/>
    <w:rsid w:val="004A4590"/>
    <w:rsid w:val="004C0631"/>
    <w:rsid w:val="004D2EA4"/>
    <w:rsid w:val="004D495F"/>
    <w:rsid w:val="004D6689"/>
    <w:rsid w:val="004D73C3"/>
    <w:rsid w:val="004E3A8F"/>
    <w:rsid w:val="004E5FAA"/>
    <w:rsid w:val="004F0F78"/>
    <w:rsid w:val="00515A79"/>
    <w:rsid w:val="00524472"/>
    <w:rsid w:val="0052469F"/>
    <w:rsid w:val="005479E5"/>
    <w:rsid w:val="005647C1"/>
    <w:rsid w:val="00584D8A"/>
    <w:rsid w:val="0059134E"/>
    <w:rsid w:val="00593AFB"/>
    <w:rsid w:val="0059515C"/>
    <w:rsid w:val="005954C1"/>
    <w:rsid w:val="005C354F"/>
    <w:rsid w:val="005D0C6E"/>
    <w:rsid w:val="005D1261"/>
    <w:rsid w:val="005E2DDD"/>
    <w:rsid w:val="005F1B9E"/>
    <w:rsid w:val="00623954"/>
    <w:rsid w:val="00624A1F"/>
    <w:rsid w:val="00624D0F"/>
    <w:rsid w:val="00637848"/>
    <w:rsid w:val="0066219D"/>
    <w:rsid w:val="00662B81"/>
    <w:rsid w:val="00663F50"/>
    <w:rsid w:val="0067725D"/>
    <w:rsid w:val="00684EF2"/>
    <w:rsid w:val="0068561A"/>
    <w:rsid w:val="00686EFD"/>
    <w:rsid w:val="0068714A"/>
    <w:rsid w:val="0069117E"/>
    <w:rsid w:val="006917CA"/>
    <w:rsid w:val="00695ADC"/>
    <w:rsid w:val="00697AB6"/>
    <w:rsid w:val="006A7F27"/>
    <w:rsid w:val="006B0840"/>
    <w:rsid w:val="006B43FA"/>
    <w:rsid w:val="006B5479"/>
    <w:rsid w:val="006B67CB"/>
    <w:rsid w:val="006C0222"/>
    <w:rsid w:val="006D3E84"/>
    <w:rsid w:val="006F02EB"/>
    <w:rsid w:val="007021F1"/>
    <w:rsid w:val="00703B2D"/>
    <w:rsid w:val="00710192"/>
    <w:rsid w:val="00712226"/>
    <w:rsid w:val="0071390D"/>
    <w:rsid w:val="007151EA"/>
    <w:rsid w:val="00720FF1"/>
    <w:rsid w:val="00723E5C"/>
    <w:rsid w:val="007242F5"/>
    <w:rsid w:val="00730E12"/>
    <w:rsid w:val="007369FF"/>
    <w:rsid w:val="0074308C"/>
    <w:rsid w:val="00744C5B"/>
    <w:rsid w:val="00746AEB"/>
    <w:rsid w:val="00746F5F"/>
    <w:rsid w:val="007507BD"/>
    <w:rsid w:val="00751B69"/>
    <w:rsid w:val="00790D2E"/>
    <w:rsid w:val="007A1C9A"/>
    <w:rsid w:val="007B0391"/>
    <w:rsid w:val="007C3E49"/>
    <w:rsid w:val="007C5499"/>
    <w:rsid w:val="007D198C"/>
    <w:rsid w:val="007D30DD"/>
    <w:rsid w:val="007D608E"/>
    <w:rsid w:val="007E76F6"/>
    <w:rsid w:val="007F01A9"/>
    <w:rsid w:val="007F2361"/>
    <w:rsid w:val="00813E56"/>
    <w:rsid w:val="00832E13"/>
    <w:rsid w:val="008429A5"/>
    <w:rsid w:val="00843AE5"/>
    <w:rsid w:val="0084592C"/>
    <w:rsid w:val="008461AF"/>
    <w:rsid w:val="008468DD"/>
    <w:rsid w:val="0085498A"/>
    <w:rsid w:val="00857174"/>
    <w:rsid w:val="0087471B"/>
    <w:rsid w:val="00877901"/>
    <w:rsid w:val="0088347B"/>
    <w:rsid w:val="00887A56"/>
    <w:rsid w:val="008A4CDC"/>
    <w:rsid w:val="008A5F88"/>
    <w:rsid w:val="008B06BB"/>
    <w:rsid w:val="008B6079"/>
    <w:rsid w:val="008D393C"/>
    <w:rsid w:val="008E2645"/>
    <w:rsid w:val="008E7827"/>
    <w:rsid w:val="008F4322"/>
    <w:rsid w:val="00903480"/>
    <w:rsid w:val="00907875"/>
    <w:rsid w:val="00944550"/>
    <w:rsid w:val="00965DFA"/>
    <w:rsid w:val="009767E8"/>
    <w:rsid w:val="00981050"/>
    <w:rsid w:val="00985396"/>
    <w:rsid w:val="0099128C"/>
    <w:rsid w:val="00997806"/>
    <w:rsid w:val="009A2CC7"/>
    <w:rsid w:val="009A2F13"/>
    <w:rsid w:val="009A3104"/>
    <w:rsid w:val="009A3CCD"/>
    <w:rsid w:val="009A4904"/>
    <w:rsid w:val="009A603C"/>
    <w:rsid w:val="009A73CB"/>
    <w:rsid w:val="009B4E74"/>
    <w:rsid w:val="009B71F4"/>
    <w:rsid w:val="009C7FE9"/>
    <w:rsid w:val="009E781D"/>
    <w:rsid w:val="00A05445"/>
    <w:rsid w:val="00A06028"/>
    <w:rsid w:val="00A15200"/>
    <w:rsid w:val="00A1668B"/>
    <w:rsid w:val="00A203E7"/>
    <w:rsid w:val="00A27081"/>
    <w:rsid w:val="00A27D2C"/>
    <w:rsid w:val="00A356C9"/>
    <w:rsid w:val="00A44C6B"/>
    <w:rsid w:val="00A44E1A"/>
    <w:rsid w:val="00A52C69"/>
    <w:rsid w:val="00A62B57"/>
    <w:rsid w:val="00A64CC0"/>
    <w:rsid w:val="00A6699A"/>
    <w:rsid w:val="00A874C8"/>
    <w:rsid w:val="00AA637B"/>
    <w:rsid w:val="00AA7CB3"/>
    <w:rsid w:val="00AB0322"/>
    <w:rsid w:val="00AB6226"/>
    <w:rsid w:val="00AD4F01"/>
    <w:rsid w:val="00AD4F03"/>
    <w:rsid w:val="00AD5394"/>
    <w:rsid w:val="00AE15E0"/>
    <w:rsid w:val="00AE1DBD"/>
    <w:rsid w:val="00AE2818"/>
    <w:rsid w:val="00AE509F"/>
    <w:rsid w:val="00AF1B1B"/>
    <w:rsid w:val="00AF3F83"/>
    <w:rsid w:val="00AF3FFC"/>
    <w:rsid w:val="00B01EF1"/>
    <w:rsid w:val="00B11AE8"/>
    <w:rsid w:val="00B1504E"/>
    <w:rsid w:val="00B208AC"/>
    <w:rsid w:val="00B23321"/>
    <w:rsid w:val="00B252BD"/>
    <w:rsid w:val="00B32ED9"/>
    <w:rsid w:val="00B51C13"/>
    <w:rsid w:val="00B56CA0"/>
    <w:rsid w:val="00B5718D"/>
    <w:rsid w:val="00B6041D"/>
    <w:rsid w:val="00B62979"/>
    <w:rsid w:val="00B65636"/>
    <w:rsid w:val="00B67920"/>
    <w:rsid w:val="00B70138"/>
    <w:rsid w:val="00B70E9E"/>
    <w:rsid w:val="00B85253"/>
    <w:rsid w:val="00B85B03"/>
    <w:rsid w:val="00B968A8"/>
    <w:rsid w:val="00BA00A1"/>
    <w:rsid w:val="00BA624D"/>
    <w:rsid w:val="00BB4C83"/>
    <w:rsid w:val="00BE54A6"/>
    <w:rsid w:val="00BE73BA"/>
    <w:rsid w:val="00BF487C"/>
    <w:rsid w:val="00C014B1"/>
    <w:rsid w:val="00C0319E"/>
    <w:rsid w:val="00C04910"/>
    <w:rsid w:val="00C22BD9"/>
    <w:rsid w:val="00C23EA3"/>
    <w:rsid w:val="00C348C0"/>
    <w:rsid w:val="00C43CF0"/>
    <w:rsid w:val="00C44C6A"/>
    <w:rsid w:val="00C505CC"/>
    <w:rsid w:val="00C50F1E"/>
    <w:rsid w:val="00C55D7E"/>
    <w:rsid w:val="00C738AD"/>
    <w:rsid w:val="00C769AF"/>
    <w:rsid w:val="00C81148"/>
    <w:rsid w:val="00C93322"/>
    <w:rsid w:val="00C93AEA"/>
    <w:rsid w:val="00C943A2"/>
    <w:rsid w:val="00CA26FC"/>
    <w:rsid w:val="00CB78C8"/>
    <w:rsid w:val="00CD12BF"/>
    <w:rsid w:val="00CE16F9"/>
    <w:rsid w:val="00CE5F8B"/>
    <w:rsid w:val="00CE74C8"/>
    <w:rsid w:val="00CE783B"/>
    <w:rsid w:val="00CF7278"/>
    <w:rsid w:val="00D054B6"/>
    <w:rsid w:val="00D10253"/>
    <w:rsid w:val="00D10A06"/>
    <w:rsid w:val="00D156EE"/>
    <w:rsid w:val="00D16C2F"/>
    <w:rsid w:val="00D26CF2"/>
    <w:rsid w:val="00D47BC0"/>
    <w:rsid w:val="00D5039E"/>
    <w:rsid w:val="00D70A53"/>
    <w:rsid w:val="00D7448E"/>
    <w:rsid w:val="00D84B18"/>
    <w:rsid w:val="00D85DE5"/>
    <w:rsid w:val="00D94282"/>
    <w:rsid w:val="00DA1AFB"/>
    <w:rsid w:val="00DE3F0D"/>
    <w:rsid w:val="00DE5D70"/>
    <w:rsid w:val="00DE7DC9"/>
    <w:rsid w:val="00DF0CD1"/>
    <w:rsid w:val="00DF2ADB"/>
    <w:rsid w:val="00E12D91"/>
    <w:rsid w:val="00E23510"/>
    <w:rsid w:val="00E43088"/>
    <w:rsid w:val="00E46AB5"/>
    <w:rsid w:val="00E54674"/>
    <w:rsid w:val="00E55B7D"/>
    <w:rsid w:val="00E66CDA"/>
    <w:rsid w:val="00E744F2"/>
    <w:rsid w:val="00E77BA3"/>
    <w:rsid w:val="00E82515"/>
    <w:rsid w:val="00E834E5"/>
    <w:rsid w:val="00E95309"/>
    <w:rsid w:val="00EA63BC"/>
    <w:rsid w:val="00EA6FC7"/>
    <w:rsid w:val="00EC11E8"/>
    <w:rsid w:val="00EC5D53"/>
    <w:rsid w:val="00EC7548"/>
    <w:rsid w:val="00EC7F74"/>
    <w:rsid w:val="00ED5D5A"/>
    <w:rsid w:val="00EF1F6A"/>
    <w:rsid w:val="00EF208E"/>
    <w:rsid w:val="00EF4134"/>
    <w:rsid w:val="00F06E31"/>
    <w:rsid w:val="00F133CB"/>
    <w:rsid w:val="00F21B30"/>
    <w:rsid w:val="00F43D95"/>
    <w:rsid w:val="00F5524E"/>
    <w:rsid w:val="00F616A3"/>
    <w:rsid w:val="00F773C1"/>
    <w:rsid w:val="00F9358E"/>
    <w:rsid w:val="00F94BF0"/>
    <w:rsid w:val="00FB169E"/>
    <w:rsid w:val="00FD6FF6"/>
    <w:rsid w:val="00FD7409"/>
    <w:rsid w:val="00FD79FC"/>
    <w:rsid w:val="00FE0F6B"/>
    <w:rsid w:val="00FE1B78"/>
    <w:rsid w:val="00FE7807"/>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2B45DA8"/>
  <w15:docId w15:val="{34903F02-4D19-4585-B4AD-5B50FF6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customStyle="1" w:styleId="EndnoteTextChar">
    <w:name w:val="Endnote Text Char"/>
    <w:basedOn w:val="DefaultParagraphFont"/>
    <w:link w:val="EndnoteText"/>
    <w:semiHidden/>
    <w:rsid w:val="00B208AC"/>
    <w:rPr>
      <w:sz w:val="18"/>
    </w:rPr>
  </w:style>
  <w:style w:type="character" w:styleId="CommentReference">
    <w:name w:val="annotation reference"/>
    <w:basedOn w:val="DefaultParagraphFont"/>
    <w:semiHidden/>
    <w:unhideWhenUsed/>
    <w:rsid w:val="005D1261"/>
    <w:rPr>
      <w:sz w:val="16"/>
      <w:szCs w:val="16"/>
    </w:rPr>
  </w:style>
  <w:style w:type="paragraph" w:styleId="CommentText">
    <w:name w:val="annotation text"/>
    <w:basedOn w:val="Normal"/>
    <w:link w:val="CommentTextChar"/>
    <w:semiHidden/>
    <w:unhideWhenUsed/>
    <w:rsid w:val="005D1261"/>
    <w:rPr>
      <w:sz w:val="20"/>
      <w:szCs w:val="20"/>
    </w:rPr>
  </w:style>
  <w:style w:type="character" w:customStyle="1" w:styleId="CommentTextChar">
    <w:name w:val="Comment Text Char"/>
    <w:basedOn w:val="DefaultParagraphFont"/>
    <w:link w:val="CommentText"/>
    <w:semiHidden/>
    <w:rsid w:val="005D1261"/>
  </w:style>
  <w:style w:type="paragraph" w:styleId="CommentSubject">
    <w:name w:val="annotation subject"/>
    <w:basedOn w:val="CommentText"/>
    <w:next w:val="CommentText"/>
    <w:link w:val="CommentSubjectChar"/>
    <w:semiHidden/>
    <w:unhideWhenUsed/>
    <w:rsid w:val="005D1261"/>
    <w:rPr>
      <w:b/>
      <w:bCs/>
    </w:rPr>
  </w:style>
  <w:style w:type="character" w:customStyle="1" w:styleId="CommentSubjectChar">
    <w:name w:val="Comment Subject Char"/>
    <w:basedOn w:val="CommentTextChar"/>
    <w:link w:val="CommentSubject"/>
    <w:semiHidden/>
    <w:rsid w:val="005D1261"/>
    <w:rPr>
      <w:b/>
      <w:bCs/>
    </w:rPr>
  </w:style>
  <w:style w:type="character" w:styleId="UnresolvedMention">
    <w:name w:val="Unresolved Mention"/>
    <w:basedOn w:val="DefaultParagraphFont"/>
    <w:uiPriority w:val="99"/>
    <w:semiHidden/>
    <w:unhideWhenUsed/>
    <w:rsid w:val="00DE5D70"/>
    <w:rPr>
      <w:color w:val="808080"/>
      <w:shd w:val="clear" w:color="auto" w:fill="E6E6E6"/>
    </w:rPr>
  </w:style>
  <w:style w:type="paragraph" w:styleId="ListParagraph">
    <w:name w:val="List Paragraph"/>
    <w:basedOn w:val="Normal"/>
    <w:uiPriority w:val="34"/>
    <w:qFormat/>
    <w:rsid w:val="003F4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rpo.pitt.edu" TargetMode="External"/><Relationship Id="rId18" Type="http://schemas.openxmlformats.org/officeDocument/2006/relationships/hyperlink" Target="file:///C:\Users\dad85\Box%20Sync\IRB%20Workspace%20(M%20Drive)\2018%20Common%20Rule%20Changes%20-%20Exempt%20Categories\PittPRO%20forms\www.ssa.gov\OP_Home\ssact\title11\1115.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skirb@pitt.edu" TargetMode="External"/><Relationship Id="rId7" Type="http://schemas.openxmlformats.org/officeDocument/2006/relationships/styles" Target="styles.xml"/><Relationship Id="rId12" Type="http://schemas.openxmlformats.org/officeDocument/2006/relationships/hyperlink" Target="mailto:askirb@pitt.edu" TargetMode="External"/><Relationship Id="rId17" Type="http://schemas.openxmlformats.org/officeDocument/2006/relationships/hyperlink" Target="mailto:askirb@pitt.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askirb@pitt.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skirb@pitt.edu" TargetMode="External"/><Relationship Id="rId23" Type="http://schemas.openxmlformats.org/officeDocument/2006/relationships/hyperlink" Target="http://www.research.pitt.edu/" TargetMode="External"/><Relationship Id="rId10" Type="http://schemas.openxmlformats.org/officeDocument/2006/relationships/footnotes" Target="footnotes.xml"/><Relationship Id="rId19" Type="http://schemas.openxmlformats.org/officeDocument/2006/relationships/hyperlink" Target="file:///C:\Users\dad85\Box%20Sync\IRB%20Workspace%20(M%20Drive)\2018%20Common%20Rule%20Changes%20-%20Exempt%20Categories\PittPRO%20forms\www.ssa.gov\OP_Home\ssact\title11\1115A.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askirb@pitt.ed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rpo.pitt.edu" TargetMode="External"/><Relationship Id="rId1" Type="http://schemas.openxmlformats.org/officeDocument/2006/relationships/hyperlink" Target="http://www.pittpro.pit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 xsi:nil="true"/>
    <_dlc_DocIdUrl xmlns="e497b1db-a13e-4ee7-9197-b96be736c43f">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2A0E-688A-4067-8F5D-3E6F37C7D47C}">
  <ds:schemaRefs>
    <ds:schemaRef ds:uri="http://purl.org/dc/terms/"/>
    <ds:schemaRef ds:uri="http://purl.org/dc/elements/1.1/"/>
    <ds:schemaRef ds:uri="http://purl.org/dc/dcmitype/"/>
    <ds:schemaRef ds:uri="e497b1db-a13e-4ee7-9197-b96be736c43f"/>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A09769A-B09B-49BE-940B-0D0795DD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1B7CB-92AE-49BF-9885-F1C129AE74E9}">
  <ds:schemaRefs>
    <ds:schemaRef ds:uri="http://schemas.microsoft.com/sharepoint/events"/>
  </ds:schemaRefs>
</ds:datastoreItem>
</file>

<file path=customXml/itemProps4.xml><?xml version="1.0" encoding="utf-8"?>
<ds:datastoreItem xmlns:ds="http://schemas.openxmlformats.org/officeDocument/2006/customXml" ds:itemID="{D0E750F9-6DFE-4C21-B763-2DFB5541D853}">
  <ds:schemaRefs>
    <ds:schemaRef ds:uri="http://schemas.microsoft.com/sharepoint/v3/contenttype/forms"/>
  </ds:schemaRefs>
</ds:datastoreItem>
</file>

<file path=customXml/itemProps5.xml><?xml version="1.0" encoding="utf-8"?>
<ds:datastoreItem xmlns:ds="http://schemas.openxmlformats.org/officeDocument/2006/customXml" ds:itemID="{20EB35AA-A7C8-4365-A77D-0BF306A7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WORKSHEET: Exemption Determination</vt:lpstr>
    </vt:vector>
  </TitlesOfParts>
  <Manager>Huron Consulting Group, Inc.</Manager>
  <Company>Huron Consulting Group, Inc.</Company>
  <LinksUpToDate>false</LinksUpToDate>
  <CharactersWithSpaces>5431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Exemption Determination</dc:title>
  <dc:subject>Huron HRPP Toolkit</dc:subject>
  <dc:creator>Huron Consulting Group, Inc.</dc:creator>
  <cp:keywords>Huron, HRPP, SOP</cp:keywords>
  <dc:description>©2009-2016 Huron Consulting Services, LLC. Use and distribution subject to End User License Agreement</dc:description>
  <cp:lastModifiedBy>Melissa Miklos</cp:lastModifiedBy>
  <cp:revision>2</cp:revision>
  <cp:lastPrinted>2018-07-19T13:09:00Z</cp:lastPrinted>
  <dcterms:created xsi:type="dcterms:W3CDTF">2019-01-10T21:23:00Z</dcterms:created>
  <dcterms:modified xsi:type="dcterms:W3CDTF">2019-01-10T21:23:00Z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d8e73535-9c04-4653-bdfb-ae3eae799243</vt:lpwstr>
  </property>
</Properties>
</file>